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13F6" w14:textId="77777777" w:rsidR="006637DB" w:rsidRDefault="006637DB" w:rsidP="000E1F67">
      <w:pPr>
        <w:spacing w:line="360" w:lineRule="auto"/>
        <w:ind w:firstLine="720"/>
        <w:jc w:val="both"/>
        <w:rPr>
          <w:rFonts w:ascii="Arial" w:hAnsi="Arial" w:cs="Arial"/>
          <w:b/>
          <w:bCs/>
          <w:sz w:val="24"/>
          <w:szCs w:val="24"/>
          <w:lang w:val="es-ES"/>
        </w:rPr>
      </w:pPr>
      <w:bookmarkStart w:id="0" w:name="_GoBack"/>
      <w:bookmarkEnd w:id="0"/>
    </w:p>
    <w:p w14:paraId="313A5D1D" w14:textId="5611F4EA" w:rsidR="000E1F67" w:rsidRDefault="0058575C" w:rsidP="006637DB">
      <w:pPr>
        <w:spacing w:line="360" w:lineRule="auto"/>
        <w:jc w:val="both"/>
        <w:rPr>
          <w:rFonts w:ascii="Arial" w:hAnsi="Arial" w:cs="Arial"/>
          <w:sz w:val="24"/>
          <w:szCs w:val="24"/>
          <w:lang w:val="es-ES"/>
        </w:rPr>
      </w:pPr>
      <w:r w:rsidRPr="00197939">
        <w:rPr>
          <w:rFonts w:ascii="Arial" w:hAnsi="Arial" w:cs="Arial"/>
          <w:b/>
          <w:bCs/>
          <w:sz w:val="24"/>
          <w:szCs w:val="24"/>
          <w:lang w:val="es-ES"/>
        </w:rPr>
        <w:t>INICIATIVA CON PROYECTO DE DECRETO POR LA QUE SE REFORMAN</w:t>
      </w:r>
      <w:r>
        <w:rPr>
          <w:rFonts w:ascii="Arial" w:hAnsi="Arial" w:cs="Arial"/>
          <w:b/>
          <w:bCs/>
          <w:sz w:val="24"/>
          <w:szCs w:val="24"/>
          <w:lang w:val="es-ES"/>
        </w:rPr>
        <w:t xml:space="preserve"> DIVERSOS ARTÍCULOS DE LA LEY DEL INSTITUTO DE LA MUJER PARA EL ESTADO DE BAJA CALIFORNIA CON EL FIN DE ARMONIZARLA RESPECTO A LOS MARCOS JURÍDICOS NACIONALES E INTERNACIONALES Y FORTALECER LAS INSTANCIAS MUNICIPALES DE LA MUJER EN BAJA CALIFORNIA</w:t>
      </w:r>
      <w:r w:rsidR="00884D59">
        <w:rPr>
          <w:rFonts w:ascii="Arial" w:hAnsi="Arial" w:cs="Arial"/>
          <w:b/>
          <w:bCs/>
          <w:sz w:val="24"/>
          <w:szCs w:val="24"/>
          <w:lang w:val="es-ES"/>
        </w:rPr>
        <w:t xml:space="preserve"> </w:t>
      </w:r>
      <w:r w:rsidR="000E1F67">
        <w:rPr>
          <w:rFonts w:ascii="Arial" w:hAnsi="Arial" w:cs="Arial"/>
          <w:sz w:val="24"/>
          <w:szCs w:val="24"/>
          <w:lang w:val="es-ES"/>
        </w:rPr>
        <w:t>al tenor de la siguiente:</w:t>
      </w:r>
    </w:p>
    <w:p w14:paraId="7D1A43A2" w14:textId="77777777" w:rsidR="006637DB" w:rsidRPr="00FA45D4" w:rsidRDefault="006637DB" w:rsidP="006637DB">
      <w:pPr>
        <w:spacing w:line="360" w:lineRule="auto"/>
        <w:jc w:val="both"/>
        <w:rPr>
          <w:rFonts w:ascii="Arial" w:hAnsi="Arial" w:cs="Arial"/>
          <w:b/>
          <w:bCs/>
          <w:sz w:val="24"/>
          <w:szCs w:val="24"/>
          <w:lang w:val="es-ES"/>
        </w:rPr>
      </w:pPr>
    </w:p>
    <w:p w14:paraId="2712F5E8" w14:textId="77777777" w:rsidR="000E1F67" w:rsidRDefault="000E1F67" w:rsidP="000E1F67">
      <w:pPr>
        <w:spacing w:line="360" w:lineRule="auto"/>
        <w:jc w:val="center"/>
        <w:rPr>
          <w:rStyle w:val="markedcontent"/>
          <w:rFonts w:ascii="Arial" w:hAnsi="Arial" w:cs="Arial"/>
          <w:b/>
          <w:bCs/>
          <w:sz w:val="24"/>
          <w:szCs w:val="24"/>
          <w:lang w:val="es-ES"/>
        </w:rPr>
      </w:pPr>
      <w:r w:rsidRPr="00197939">
        <w:rPr>
          <w:rStyle w:val="markedcontent"/>
          <w:rFonts w:ascii="Arial" w:hAnsi="Arial" w:cs="Arial"/>
          <w:b/>
          <w:bCs/>
          <w:sz w:val="24"/>
          <w:szCs w:val="24"/>
          <w:lang w:val="es-ES"/>
        </w:rPr>
        <w:t>EXPOSICIÓN DE MOTIVOS</w:t>
      </w:r>
    </w:p>
    <w:p w14:paraId="1A788DFD" w14:textId="77777777" w:rsidR="006637DB" w:rsidRPr="00197939" w:rsidRDefault="006637DB" w:rsidP="000E1F67">
      <w:pPr>
        <w:spacing w:line="360" w:lineRule="auto"/>
        <w:jc w:val="center"/>
        <w:rPr>
          <w:rStyle w:val="markedcontent"/>
          <w:rFonts w:ascii="Arial" w:hAnsi="Arial" w:cs="Arial"/>
          <w:b/>
          <w:bCs/>
          <w:sz w:val="24"/>
          <w:szCs w:val="24"/>
          <w:lang w:val="es-ES"/>
        </w:rPr>
      </w:pPr>
    </w:p>
    <w:p w14:paraId="12EA6B26" w14:textId="5677902B" w:rsidR="00C94B5B" w:rsidRDefault="00C94B5B" w:rsidP="000E1F67">
      <w:pPr>
        <w:spacing w:line="360" w:lineRule="auto"/>
        <w:ind w:firstLine="720"/>
        <w:jc w:val="both"/>
        <w:rPr>
          <w:rFonts w:ascii="Arial" w:hAnsi="Arial" w:cs="Arial"/>
          <w:sz w:val="24"/>
          <w:szCs w:val="24"/>
          <w:lang w:val="es-ES"/>
        </w:rPr>
      </w:pPr>
      <w:r>
        <w:rPr>
          <w:rFonts w:ascii="Arial" w:hAnsi="Arial" w:cs="Arial"/>
          <w:sz w:val="24"/>
          <w:szCs w:val="24"/>
          <w:lang w:val="es-ES"/>
        </w:rPr>
        <w:t>Con fundamento en el Artículo 6</w:t>
      </w:r>
      <w:r w:rsidR="001938E2">
        <w:rPr>
          <w:rFonts w:ascii="Arial" w:hAnsi="Arial" w:cs="Arial"/>
          <w:sz w:val="24"/>
          <w:szCs w:val="24"/>
          <w:lang w:val="es-ES"/>
        </w:rPr>
        <w:t xml:space="preserve"> de la </w:t>
      </w:r>
      <w:r w:rsidR="001938E2" w:rsidRPr="00962DF6">
        <w:rPr>
          <w:rFonts w:ascii="Arial" w:hAnsi="Arial" w:cs="Arial"/>
          <w:b/>
          <w:bCs/>
          <w:sz w:val="24"/>
          <w:szCs w:val="24"/>
          <w:lang w:val="es-ES"/>
        </w:rPr>
        <w:t xml:space="preserve">Ley del Instituto </w:t>
      </w:r>
      <w:r w:rsidR="00500032" w:rsidRPr="00962DF6">
        <w:rPr>
          <w:rFonts w:ascii="Arial" w:hAnsi="Arial" w:cs="Arial"/>
          <w:b/>
          <w:bCs/>
          <w:sz w:val="24"/>
          <w:szCs w:val="24"/>
          <w:lang w:val="es-ES"/>
        </w:rPr>
        <w:t>de la Mujer Para el Estado de Baja California</w:t>
      </w:r>
      <w:r w:rsidR="00500032">
        <w:rPr>
          <w:rFonts w:ascii="Arial" w:hAnsi="Arial" w:cs="Arial"/>
          <w:sz w:val="24"/>
          <w:szCs w:val="24"/>
          <w:lang w:val="es-ES"/>
        </w:rPr>
        <w:t>, el cual establece que:</w:t>
      </w:r>
    </w:p>
    <w:p w14:paraId="3F77EE83" w14:textId="3E615AD4" w:rsidR="00924212" w:rsidRPr="00500032" w:rsidRDefault="00500032" w:rsidP="00900669">
      <w:pPr>
        <w:spacing w:line="360" w:lineRule="auto"/>
        <w:ind w:firstLine="720"/>
        <w:jc w:val="both"/>
        <w:rPr>
          <w:rFonts w:ascii="Arial" w:hAnsi="Arial" w:cs="Arial"/>
          <w:i/>
          <w:iCs/>
          <w:lang w:val="es-ES"/>
        </w:rPr>
      </w:pPr>
      <w:r w:rsidRPr="00500032">
        <w:rPr>
          <w:rFonts w:ascii="Arial" w:hAnsi="Arial" w:cs="Arial"/>
          <w:i/>
          <w:iCs/>
          <w:lang w:val="es-ES"/>
        </w:rPr>
        <w:t>“</w:t>
      </w:r>
      <w:r w:rsidR="00924212" w:rsidRPr="00500032">
        <w:rPr>
          <w:rFonts w:ascii="Arial" w:hAnsi="Arial" w:cs="Arial"/>
          <w:i/>
          <w:iCs/>
          <w:lang w:val="es-ES"/>
        </w:rPr>
        <w:t>El Instituto tendrá las siguientes atribuciones:</w:t>
      </w:r>
    </w:p>
    <w:p w14:paraId="4D430283" w14:textId="7793DC3B" w:rsidR="00771AF0" w:rsidRPr="00500032" w:rsidRDefault="00924212" w:rsidP="00900669">
      <w:pPr>
        <w:spacing w:line="360" w:lineRule="auto"/>
        <w:ind w:left="720"/>
        <w:jc w:val="both"/>
        <w:rPr>
          <w:rFonts w:ascii="Arial" w:hAnsi="Arial" w:cs="Arial"/>
          <w:i/>
          <w:iCs/>
          <w:lang w:val="es-ES"/>
        </w:rPr>
      </w:pPr>
      <w:r w:rsidRPr="00500032">
        <w:rPr>
          <w:rFonts w:ascii="Arial" w:hAnsi="Arial" w:cs="Arial"/>
          <w:i/>
          <w:iCs/>
          <w:lang w:val="es-ES"/>
        </w:rPr>
        <w:t>VII.- Establecer vínculos de colaboración con el Poder Legislativo y con los ayuntamientos del Estado, para promover acciones legislativas y reglamentarias que garanticen a las mujeres la igualdad de derechos y oportunidades de desarrollo</w:t>
      </w:r>
      <w:r w:rsidR="00500032" w:rsidRPr="00500032">
        <w:rPr>
          <w:rFonts w:ascii="Arial" w:hAnsi="Arial" w:cs="Arial"/>
          <w:i/>
          <w:iCs/>
          <w:lang w:val="es-ES"/>
        </w:rPr>
        <w:t>.”</w:t>
      </w:r>
    </w:p>
    <w:p w14:paraId="38628231" w14:textId="4A477FFE" w:rsidR="00500032" w:rsidRDefault="00500032" w:rsidP="000E1F67">
      <w:pPr>
        <w:spacing w:line="360" w:lineRule="auto"/>
        <w:ind w:firstLine="720"/>
        <w:jc w:val="both"/>
        <w:rPr>
          <w:rFonts w:ascii="Arial" w:hAnsi="Arial" w:cs="Arial"/>
          <w:b/>
          <w:bCs/>
          <w:sz w:val="24"/>
          <w:szCs w:val="24"/>
          <w:lang w:val="es-ES"/>
        </w:rPr>
      </w:pPr>
      <w:r>
        <w:rPr>
          <w:rFonts w:ascii="Arial" w:hAnsi="Arial" w:cs="Arial"/>
          <w:sz w:val="24"/>
          <w:szCs w:val="24"/>
          <w:lang w:val="es-ES"/>
        </w:rPr>
        <w:t xml:space="preserve">Así como en </w:t>
      </w:r>
      <w:r w:rsidRPr="00484C40">
        <w:rPr>
          <w:rFonts w:ascii="Arial" w:hAnsi="Arial" w:cs="Arial"/>
          <w:sz w:val="24"/>
          <w:szCs w:val="24"/>
          <w:lang w:val="es-ES"/>
        </w:rPr>
        <w:t xml:space="preserve">los Artículos 43, 45 y 47 de la </w:t>
      </w:r>
      <w:r w:rsidRPr="00090279">
        <w:rPr>
          <w:rFonts w:ascii="Arial" w:hAnsi="Arial" w:cs="Arial"/>
          <w:b/>
          <w:bCs/>
          <w:sz w:val="24"/>
          <w:szCs w:val="24"/>
          <w:lang w:val="es-ES"/>
        </w:rPr>
        <w:t>LEY</w:t>
      </w:r>
      <w:r w:rsidRPr="00484C40">
        <w:rPr>
          <w:rFonts w:ascii="Arial" w:hAnsi="Arial" w:cs="Arial"/>
          <w:b/>
          <w:bCs/>
          <w:sz w:val="24"/>
          <w:szCs w:val="24"/>
          <w:lang w:val="es-ES"/>
        </w:rPr>
        <w:t xml:space="preserve"> DE ACCESO DE LAS MUJERES A UNA VIDA LIBRE DE VIOLENCIA PARA EL ESTADO DE BAJA CALIFORNIA</w:t>
      </w:r>
      <w:r w:rsidRPr="00484C40">
        <w:rPr>
          <w:rFonts w:ascii="Arial" w:hAnsi="Arial" w:cs="Arial"/>
          <w:sz w:val="24"/>
          <w:szCs w:val="24"/>
          <w:lang w:val="es-ES"/>
        </w:rPr>
        <w:t xml:space="preserve"> que a la letra dicen</w:t>
      </w:r>
      <w:r>
        <w:rPr>
          <w:rFonts w:ascii="Arial" w:hAnsi="Arial" w:cs="Arial"/>
          <w:b/>
          <w:bCs/>
          <w:sz w:val="24"/>
          <w:szCs w:val="24"/>
          <w:lang w:val="es-ES"/>
        </w:rPr>
        <w:t>:</w:t>
      </w:r>
    </w:p>
    <w:p w14:paraId="6DD6E6F7" w14:textId="77777777" w:rsidR="00500032" w:rsidRPr="009F19E2" w:rsidRDefault="00500032" w:rsidP="00900669">
      <w:pPr>
        <w:spacing w:line="360" w:lineRule="auto"/>
        <w:ind w:left="720"/>
        <w:jc w:val="both"/>
        <w:rPr>
          <w:rFonts w:ascii="Arial" w:hAnsi="Arial" w:cs="Arial"/>
          <w:i/>
          <w:iCs/>
          <w:lang w:val="es-ES"/>
        </w:rPr>
      </w:pPr>
      <w:r w:rsidRPr="009F19E2">
        <w:rPr>
          <w:rFonts w:ascii="Arial" w:hAnsi="Arial" w:cs="Arial"/>
          <w:i/>
          <w:iCs/>
          <w:lang w:val="es-ES"/>
        </w:rPr>
        <w:t>“Artículo 43. Al Instituto de la Mujer para el Estado de Baja California, le corresponderá:</w:t>
      </w:r>
    </w:p>
    <w:p w14:paraId="686774EF" w14:textId="77777777" w:rsidR="00500032" w:rsidRDefault="00500032" w:rsidP="00900669">
      <w:pPr>
        <w:spacing w:line="360" w:lineRule="auto"/>
        <w:ind w:left="720"/>
        <w:jc w:val="both"/>
        <w:rPr>
          <w:rFonts w:ascii="Arial" w:hAnsi="Arial" w:cs="Arial"/>
          <w:i/>
          <w:iCs/>
          <w:lang w:val="es-ES"/>
        </w:rPr>
      </w:pPr>
      <w:r w:rsidRPr="009F19E2">
        <w:rPr>
          <w:rFonts w:ascii="Arial" w:hAnsi="Arial" w:cs="Arial"/>
          <w:i/>
          <w:iCs/>
          <w:lang w:val="es-ES"/>
        </w:rPr>
        <w:t>XI. Impulsar la armonización normativa en materia de violencia de género, en concordancia con los instrumentos nacionales e internacionales;</w:t>
      </w:r>
    </w:p>
    <w:p w14:paraId="1DC280D8" w14:textId="77777777" w:rsidR="00500032" w:rsidRPr="009F19E2" w:rsidRDefault="00500032" w:rsidP="00900669">
      <w:pPr>
        <w:spacing w:line="360" w:lineRule="auto"/>
        <w:ind w:firstLine="720"/>
        <w:jc w:val="both"/>
        <w:rPr>
          <w:rFonts w:ascii="Arial" w:hAnsi="Arial" w:cs="Arial"/>
          <w:i/>
          <w:iCs/>
          <w:lang w:val="es-ES"/>
        </w:rPr>
      </w:pPr>
      <w:r w:rsidRPr="009F19E2">
        <w:rPr>
          <w:rFonts w:ascii="Arial" w:hAnsi="Arial" w:cs="Arial"/>
          <w:i/>
          <w:iCs/>
          <w:lang w:val="es-ES"/>
        </w:rPr>
        <w:t xml:space="preserve">Artículo 45. Compete al Poder Legislativo: </w:t>
      </w:r>
    </w:p>
    <w:p w14:paraId="49D58ECC" w14:textId="77777777" w:rsidR="00500032" w:rsidRDefault="00500032" w:rsidP="00900669">
      <w:pPr>
        <w:spacing w:line="360" w:lineRule="auto"/>
        <w:ind w:left="720"/>
        <w:jc w:val="both"/>
        <w:rPr>
          <w:rFonts w:ascii="Arial" w:hAnsi="Arial" w:cs="Arial"/>
          <w:i/>
          <w:iCs/>
          <w:lang w:val="es-ES"/>
        </w:rPr>
      </w:pPr>
      <w:r w:rsidRPr="009F19E2">
        <w:rPr>
          <w:rFonts w:ascii="Arial" w:hAnsi="Arial" w:cs="Arial"/>
          <w:i/>
          <w:iCs/>
          <w:lang w:val="es-ES"/>
        </w:rPr>
        <w:t>III. Realizar las acciones legislativas encaminadas a dar mayor diligencia a las iniciativas de ley que estén encaminadas a armonizar la legislación estatal, de acuerdo a lo previsto en esta Ley;</w:t>
      </w:r>
    </w:p>
    <w:p w14:paraId="01446E7A" w14:textId="77777777" w:rsidR="00500032" w:rsidRDefault="00500032" w:rsidP="00900669">
      <w:pPr>
        <w:spacing w:line="360" w:lineRule="auto"/>
        <w:ind w:left="720"/>
        <w:jc w:val="both"/>
        <w:rPr>
          <w:rFonts w:ascii="Arial" w:hAnsi="Arial" w:cs="Arial"/>
          <w:i/>
          <w:iCs/>
          <w:lang w:val="es-ES"/>
        </w:rPr>
      </w:pPr>
      <w:r w:rsidRPr="009F19E2">
        <w:rPr>
          <w:rFonts w:ascii="Arial" w:hAnsi="Arial" w:cs="Arial"/>
          <w:i/>
          <w:iCs/>
          <w:lang w:val="es-ES"/>
        </w:rPr>
        <w:lastRenderedPageBreak/>
        <w:t>Artículo 47. Corresponde a los municipios de Baja California de conformidad con esta Ley y la demás normatividad en la materia, acorde con la perspectiva de género, las siguientes atribuciones:</w:t>
      </w:r>
    </w:p>
    <w:p w14:paraId="394EFCD0" w14:textId="77777777" w:rsidR="00500032" w:rsidRDefault="00500032" w:rsidP="00900669">
      <w:pPr>
        <w:spacing w:line="360" w:lineRule="auto"/>
        <w:ind w:left="720"/>
        <w:jc w:val="both"/>
        <w:rPr>
          <w:rFonts w:ascii="Arial" w:hAnsi="Arial" w:cs="Arial"/>
          <w:i/>
          <w:iCs/>
          <w:lang w:val="es-ES"/>
        </w:rPr>
      </w:pPr>
      <w:r w:rsidRPr="009F19E2">
        <w:rPr>
          <w:rFonts w:ascii="Arial" w:hAnsi="Arial" w:cs="Arial"/>
          <w:i/>
          <w:iCs/>
          <w:lang w:val="es-ES"/>
        </w:rPr>
        <w:t>XIV. Realizar una evaluación de su reglamentación en materia de género y promover su adecuación y armonización con esta Ley y demás disposiciones aplicables;”</w:t>
      </w:r>
    </w:p>
    <w:p w14:paraId="0032701A" w14:textId="77777777" w:rsidR="006637DB" w:rsidRPr="009F19E2" w:rsidRDefault="006637DB" w:rsidP="00900669">
      <w:pPr>
        <w:spacing w:line="360" w:lineRule="auto"/>
        <w:ind w:left="720"/>
        <w:jc w:val="both"/>
        <w:rPr>
          <w:rFonts w:ascii="Arial" w:hAnsi="Arial" w:cs="Arial"/>
          <w:i/>
          <w:iCs/>
          <w:lang w:val="es-ES"/>
        </w:rPr>
      </w:pPr>
    </w:p>
    <w:p w14:paraId="26457DC6" w14:textId="4F4E7E46" w:rsidR="00500032" w:rsidRDefault="00500032" w:rsidP="000E1F67">
      <w:pPr>
        <w:spacing w:line="360" w:lineRule="auto"/>
        <w:ind w:firstLine="720"/>
        <w:jc w:val="both"/>
        <w:rPr>
          <w:lang w:val="es-ES"/>
        </w:rPr>
      </w:pPr>
      <w:r>
        <w:rPr>
          <w:rFonts w:ascii="Arial" w:hAnsi="Arial" w:cs="Arial"/>
          <w:sz w:val="24"/>
          <w:szCs w:val="24"/>
          <w:lang w:val="es-ES"/>
        </w:rPr>
        <w:t xml:space="preserve">Y lo establecido en el Artículo 13 Bis de la </w:t>
      </w:r>
      <w:r w:rsidRPr="009749C1">
        <w:rPr>
          <w:rFonts w:ascii="Arial" w:hAnsi="Arial" w:cs="Arial"/>
          <w:b/>
          <w:bCs/>
          <w:sz w:val="24"/>
          <w:szCs w:val="24"/>
          <w:lang w:val="es-ES"/>
        </w:rPr>
        <w:t xml:space="preserve">LEY </w:t>
      </w:r>
      <w:r w:rsidRPr="00090279">
        <w:rPr>
          <w:rFonts w:ascii="Arial" w:hAnsi="Arial" w:cs="Arial"/>
          <w:b/>
          <w:bCs/>
          <w:sz w:val="24"/>
          <w:szCs w:val="24"/>
          <w:lang w:val="es-ES"/>
        </w:rPr>
        <w:t>PARA LA IGUALDAD ENTRE MUJERES Y HOMBRES DEL ESTADO DE BAJA CALIFORNIA</w:t>
      </w:r>
      <w:r>
        <w:rPr>
          <w:rFonts w:ascii="Arial" w:hAnsi="Arial" w:cs="Arial"/>
          <w:b/>
          <w:bCs/>
          <w:sz w:val="24"/>
          <w:szCs w:val="24"/>
          <w:lang w:val="es-ES"/>
        </w:rPr>
        <w:t xml:space="preserve"> </w:t>
      </w:r>
      <w:r w:rsidRPr="00090279">
        <w:rPr>
          <w:rFonts w:ascii="Arial" w:hAnsi="Arial" w:cs="Arial"/>
          <w:sz w:val="24"/>
          <w:szCs w:val="24"/>
          <w:lang w:val="es-ES"/>
        </w:rPr>
        <w:t>que a la letra dice:</w:t>
      </w:r>
    </w:p>
    <w:p w14:paraId="52F6DB70" w14:textId="77777777" w:rsidR="00500032" w:rsidRPr="009F19E2" w:rsidRDefault="00500032" w:rsidP="00900669">
      <w:pPr>
        <w:spacing w:line="360" w:lineRule="auto"/>
        <w:ind w:firstLine="720"/>
        <w:jc w:val="both"/>
        <w:rPr>
          <w:rFonts w:ascii="Arial" w:hAnsi="Arial" w:cs="Arial"/>
          <w:i/>
          <w:iCs/>
          <w:lang w:val="es-ES"/>
        </w:rPr>
      </w:pPr>
      <w:r w:rsidRPr="009F19E2">
        <w:rPr>
          <w:rFonts w:ascii="Arial" w:hAnsi="Arial" w:cs="Arial"/>
          <w:i/>
          <w:iCs/>
          <w:lang w:val="es-ES"/>
        </w:rPr>
        <w:t xml:space="preserve">“Artículo 13 </w:t>
      </w:r>
      <w:proofErr w:type="gramStart"/>
      <w:r w:rsidRPr="009F19E2">
        <w:rPr>
          <w:rFonts w:ascii="Arial" w:hAnsi="Arial" w:cs="Arial"/>
          <w:i/>
          <w:iCs/>
          <w:lang w:val="es-ES"/>
        </w:rPr>
        <w:t>BIS.-</w:t>
      </w:r>
      <w:proofErr w:type="gramEnd"/>
      <w:r w:rsidRPr="009F19E2">
        <w:rPr>
          <w:rFonts w:ascii="Arial" w:hAnsi="Arial" w:cs="Arial"/>
          <w:i/>
          <w:iCs/>
          <w:lang w:val="es-ES"/>
        </w:rPr>
        <w:t xml:space="preserve"> Corresponde al Congreso del Estado:</w:t>
      </w:r>
    </w:p>
    <w:p w14:paraId="634D2E9A" w14:textId="77777777" w:rsidR="00500032" w:rsidRDefault="00500032" w:rsidP="00900669">
      <w:pPr>
        <w:spacing w:line="360" w:lineRule="auto"/>
        <w:ind w:left="720"/>
        <w:jc w:val="both"/>
        <w:rPr>
          <w:rFonts w:ascii="Arial" w:hAnsi="Arial" w:cs="Arial"/>
          <w:i/>
          <w:iCs/>
          <w:lang w:val="es-ES"/>
        </w:rPr>
      </w:pPr>
      <w:r w:rsidRPr="009F19E2">
        <w:rPr>
          <w:rFonts w:ascii="Arial" w:hAnsi="Arial" w:cs="Arial"/>
          <w:i/>
          <w:iCs/>
          <w:lang w:val="es-ES"/>
        </w:rPr>
        <w:t>I. Vigilar que el marco jurídico estatal esté debidamente armonizado con los compromisos internacionales suscritos por México, en materia de igualdad y no discriminación, así como con las normas federales en la materia;”</w:t>
      </w:r>
    </w:p>
    <w:p w14:paraId="5848777B" w14:textId="77777777" w:rsidR="006637DB" w:rsidRPr="009F19E2" w:rsidRDefault="006637DB" w:rsidP="00900669">
      <w:pPr>
        <w:spacing w:line="360" w:lineRule="auto"/>
        <w:ind w:left="720"/>
        <w:jc w:val="both"/>
        <w:rPr>
          <w:rFonts w:ascii="Arial" w:hAnsi="Arial" w:cs="Arial"/>
          <w:i/>
          <w:iCs/>
          <w:lang w:val="es-ES"/>
        </w:rPr>
      </w:pPr>
    </w:p>
    <w:p w14:paraId="30E02AF3" w14:textId="51C99B52" w:rsidR="00900669" w:rsidRDefault="002B22A3" w:rsidP="00AA266A">
      <w:pPr>
        <w:spacing w:line="360" w:lineRule="auto"/>
        <w:ind w:firstLine="720"/>
        <w:jc w:val="both"/>
        <w:rPr>
          <w:rFonts w:ascii="Arial" w:hAnsi="Arial" w:cs="Arial"/>
          <w:color w:val="1F1F1F"/>
          <w:sz w:val="24"/>
          <w:szCs w:val="24"/>
          <w:lang w:val="es-ES"/>
        </w:rPr>
      </w:pPr>
      <w:r w:rsidRPr="00900669">
        <w:rPr>
          <w:rFonts w:ascii="Arial" w:hAnsi="Arial" w:cs="Arial"/>
          <w:sz w:val="24"/>
          <w:szCs w:val="24"/>
          <w:lang w:val="es-ES"/>
        </w:rPr>
        <w:t xml:space="preserve">Las </w:t>
      </w:r>
      <w:r w:rsidR="00B428BD">
        <w:rPr>
          <w:rFonts w:ascii="Arial" w:hAnsi="Arial" w:cs="Arial"/>
          <w:sz w:val="24"/>
          <w:szCs w:val="24"/>
          <w:lang w:val="es-ES"/>
        </w:rPr>
        <w:t xml:space="preserve">Diputadas </w:t>
      </w:r>
      <w:r w:rsidRPr="00900669">
        <w:rPr>
          <w:rFonts w:ascii="Arial" w:hAnsi="Arial" w:cs="Arial"/>
          <w:sz w:val="24"/>
          <w:szCs w:val="24"/>
          <w:lang w:val="es-ES"/>
        </w:rPr>
        <w:t>suscritas convenimos</w:t>
      </w:r>
      <w:r w:rsidR="00914D66">
        <w:rPr>
          <w:rFonts w:ascii="Arial" w:hAnsi="Arial" w:cs="Arial"/>
          <w:color w:val="1F1F1F"/>
          <w:sz w:val="24"/>
          <w:szCs w:val="24"/>
          <w:lang w:val="es-ES"/>
        </w:rPr>
        <w:t>,</w:t>
      </w:r>
      <w:r w:rsidR="00914D66" w:rsidRPr="00900669">
        <w:rPr>
          <w:rFonts w:ascii="Arial" w:hAnsi="Arial" w:cs="Arial"/>
          <w:color w:val="1F1F1F"/>
          <w:sz w:val="24"/>
          <w:szCs w:val="24"/>
          <w:lang w:val="es-ES"/>
        </w:rPr>
        <w:t xml:space="preserve"> </w:t>
      </w:r>
      <w:r w:rsidR="00914D66">
        <w:rPr>
          <w:rFonts w:ascii="Arial" w:hAnsi="Arial" w:cs="Arial"/>
          <w:sz w:val="24"/>
          <w:szCs w:val="24"/>
          <w:lang w:val="es-ES"/>
        </w:rPr>
        <w:t>al ser</w:t>
      </w:r>
      <w:r w:rsidR="00914D66" w:rsidRPr="00900669">
        <w:rPr>
          <w:rFonts w:ascii="Arial" w:hAnsi="Arial" w:cs="Arial"/>
          <w:sz w:val="24"/>
          <w:szCs w:val="24"/>
          <w:lang w:val="es-ES"/>
        </w:rPr>
        <w:t xml:space="preserve"> una competencia concurrente</w:t>
      </w:r>
      <w:r w:rsidR="00914D66">
        <w:rPr>
          <w:rFonts w:ascii="Arial" w:hAnsi="Arial" w:cs="Arial"/>
          <w:sz w:val="24"/>
          <w:szCs w:val="24"/>
          <w:lang w:val="es-ES"/>
        </w:rPr>
        <w:t>,</w:t>
      </w:r>
      <w:r w:rsidR="00914D66" w:rsidRPr="00900669">
        <w:rPr>
          <w:rFonts w:ascii="Arial" w:hAnsi="Arial" w:cs="Arial"/>
          <w:sz w:val="24"/>
          <w:szCs w:val="24"/>
          <w:lang w:val="es-ES"/>
        </w:rPr>
        <w:t xml:space="preserve"> </w:t>
      </w:r>
      <w:r w:rsidRPr="00900669">
        <w:rPr>
          <w:rFonts w:ascii="Arial" w:hAnsi="Arial" w:cs="Arial"/>
          <w:sz w:val="24"/>
          <w:szCs w:val="24"/>
          <w:lang w:val="es-ES"/>
        </w:rPr>
        <w:t xml:space="preserve">colaborar con el Instituto de la Mujer para el Estado de Baja California, encabezado por la Mtra. Karla J. </w:t>
      </w:r>
      <w:proofErr w:type="spellStart"/>
      <w:r w:rsidRPr="00900669">
        <w:rPr>
          <w:rFonts w:ascii="Arial" w:hAnsi="Arial" w:cs="Arial"/>
          <w:sz w:val="24"/>
          <w:szCs w:val="24"/>
          <w:lang w:val="es-ES"/>
        </w:rPr>
        <w:t>Pedrin</w:t>
      </w:r>
      <w:proofErr w:type="spellEnd"/>
      <w:r w:rsidRPr="00900669">
        <w:rPr>
          <w:rFonts w:ascii="Arial" w:hAnsi="Arial" w:cs="Arial"/>
          <w:sz w:val="24"/>
          <w:szCs w:val="24"/>
          <w:lang w:val="es-ES"/>
        </w:rPr>
        <w:t xml:space="preserve"> </w:t>
      </w:r>
      <w:proofErr w:type="spellStart"/>
      <w:r w:rsidRPr="00900669">
        <w:rPr>
          <w:rFonts w:ascii="Arial" w:hAnsi="Arial" w:cs="Arial"/>
          <w:sz w:val="24"/>
          <w:szCs w:val="24"/>
          <w:lang w:val="es-ES"/>
        </w:rPr>
        <w:t>Rembao</w:t>
      </w:r>
      <w:proofErr w:type="spellEnd"/>
      <w:r w:rsidRPr="00900669">
        <w:rPr>
          <w:rFonts w:ascii="Arial" w:hAnsi="Arial" w:cs="Arial"/>
          <w:sz w:val="24"/>
          <w:szCs w:val="24"/>
          <w:lang w:val="es-ES"/>
        </w:rPr>
        <w:t xml:space="preserve">, en </w:t>
      </w:r>
      <w:r w:rsidR="00900669">
        <w:rPr>
          <w:rFonts w:ascii="Arial" w:hAnsi="Arial" w:cs="Arial"/>
          <w:sz w:val="24"/>
          <w:szCs w:val="24"/>
          <w:lang w:val="es-ES"/>
        </w:rPr>
        <w:t xml:space="preserve">atender </w:t>
      </w:r>
      <w:r w:rsidRPr="00900669">
        <w:rPr>
          <w:rFonts w:ascii="Arial" w:hAnsi="Arial" w:cs="Arial"/>
          <w:sz w:val="24"/>
          <w:szCs w:val="24"/>
          <w:lang w:val="es-ES"/>
        </w:rPr>
        <w:t>la</w:t>
      </w:r>
      <w:r w:rsidR="00900669" w:rsidRPr="00900669">
        <w:rPr>
          <w:rFonts w:ascii="Arial" w:hAnsi="Arial" w:cs="Arial"/>
          <w:sz w:val="24"/>
          <w:szCs w:val="24"/>
          <w:lang w:val="es-ES"/>
        </w:rPr>
        <w:t xml:space="preserve"> Acción MT-3086 AT-10-23 </w:t>
      </w:r>
      <w:r w:rsidR="00900669">
        <w:rPr>
          <w:rFonts w:ascii="Arial" w:hAnsi="Arial" w:cs="Arial"/>
          <w:sz w:val="24"/>
          <w:szCs w:val="24"/>
          <w:lang w:val="es-ES"/>
        </w:rPr>
        <w:t>“</w:t>
      </w:r>
      <w:r w:rsidR="00900669" w:rsidRPr="00900669">
        <w:rPr>
          <w:rFonts w:ascii="Arial" w:hAnsi="Arial" w:cs="Arial"/>
          <w:sz w:val="24"/>
          <w:szCs w:val="24"/>
          <w:lang w:val="es-ES"/>
        </w:rPr>
        <w:t xml:space="preserve">Promover la modificación del marco normativo y/o programático en materia de igualdad 2023, cuyo objetivo es </w:t>
      </w:r>
      <w:r w:rsidR="00900669" w:rsidRPr="00900669">
        <w:rPr>
          <w:rFonts w:ascii="Arial" w:hAnsi="Arial" w:cs="Arial"/>
          <w:color w:val="1F1F1F"/>
          <w:sz w:val="24"/>
          <w:szCs w:val="24"/>
          <w:highlight w:val="white"/>
          <w:lang w:val="es-ES"/>
        </w:rPr>
        <w:t xml:space="preserve">que promueva la alineación y armonización de los marcos normativos y programáticos </w:t>
      </w:r>
      <w:r w:rsidR="00914D66">
        <w:rPr>
          <w:rFonts w:ascii="Arial" w:hAnsi="Arial" w:cs="Arial"/>
          <w:color w:val="1F1F1F"/>
          <w:sz w:val="24"/>
          <w:szCs w:val="24"/>
          <w:highlight w:val="white"/>
          <w:lang w:val="es-ES"/>
        </w:rPr>
        <w:t>de l</w:t>
      </w:r>
      <w:r w:rsidR="00962DF6">
        <w:rPr>
          <w:rFonts w:ascii="Arial" w:hAnsi="Arial" w:cs="Arial"/>
          <w:color w:val="1F1F1F"/>
          <w:sz w:val="24"/>
          <w:szCs w:val="24"/>
          <w:highlight w:val="white"/>
          <w:lang w:val="es-ES"/>
        </w:rPr>
        <w:t>a</w:t>
      </w:r>
      <w:r w:rsidR="00914D66">
        <w:rPr>
          <w:rFonts w:ascii="Arial" w:hAnsi="Arial" w:cs="Arial"/>
          <w:color w:val="1F1F1F"/>
          <w:sz w:val="24"/>
          <w:szCs w:val="24"/>
          <w:highlight w:val="white"/>
          <w:lang w:val="es-ES"/>
        </w:rPr>
        <w:t>s I</w:t>
      </w:r>
      <w:r w:rsidR="00962DF6">
        <w:rPr>
          <w:rFonts w:ascii="Arial" w:hAnsi="Arial" w:cs="Arial"/>
          <w:color w:val="1F1F1F"/>
          <w:sz w:val="24"/>
          <w:szCs w:val="24"/>
          <w:highlight w:val="white"/>
          <w:lang w:val="es-ES"/>
        </w:rPr>
        <w:t>nstancias</w:t>
      </w:r>
      <w:r w:rsidR="00914D66">
        <w:rPr>
          <w:rFonts w:ascii="Arial" w:hAnsi="Arial" w:cs="Arial"/>
          <w:color w:val="1F1F1F"/>
          <w:sz w:val="24"/>
          <w:szCs w:val="24"/>
          <w:highlight w:val="white"/>
          <w:lang w:val="es-ES"/>
        </w:rPr>
        <w:t xml:space="preserve"> Municipales de las Mujeres </w:t>
      </w:r>
      <w:r w:rsidR="00962DF6" w:rsidRPr="00457A00">
        <w:rPr>
          <w:rFonts w:ascii="Arial" w:hAnsi="Arial" w:cs="Arial"/>
          <w:b/>
          <w:bCs/>
          <w:sz w:val="24"/>
          <w:szCs w:val="24"/>
          <w:lang w:val="es-ES"/>
        </w:rPr>
        <w:t>(IMM)</w:t>
      </w:r>
      <w:r w:rsidR="00962DF6" w:rsidRPr="00457A00">
        <w:rPr>
          <w:rFonts w:ascii="Arial" w:hAnsi="Arial" w:cs="Arial"/>
          <w:sz w:val="24"/>
          <w:szCs w:val="24"/>
          <w:lang w:val="es-ES"/>
        </w:rPr>
        <w:t xml:space="preserve"> </w:t>
      </w:r>
      <w:r w:rsidR="00900669" w:rsidRPr="00900669">
        <w:rPr>
          <w:rFonts w:ascii="Arial" w:hAnsi="Arial" w:cs="Arial"/>
          <w:color w:val="1F1F1F"/>
          <w:sz w:val="24"/>
          <w:szCs w:val="24"/>
          <w:highlight w:val="white"/>
          <w:lang w:val="es-ES"/>
        </w:rPr>
        <w:t>con el nacional e internacional</w:t>
      </w:r>
      <w:r w:rsidR="00914D66">
        <w:rPr>
          <w:rFonts w:ascii="Arial" w:hAnsi="Arial" w:cs="Arial"/>
          <w:color w:val="1F1F1F"/>
          <w:sz w:val="24"/>
          <w:szCs w:val="24"/>
          <w:lang w:val="es-ES"/>
        </w:rPr>
        <w:t xml:space="preserve">. </w:t>
      </w:r>
    </w:p>
    <w:p w14:paraId="3F9D6A90" w14:textId="031CF573" w:rsidR="00962DF6" w:rsidRDefault="00962DF6" w:rsidP="000E1F67">
      <w:pPr>
        <w:spacing w:line="360" w:lineRule="auto"/>
        <w:ind w:firstLine="720"/>
        <w:jc w:val="both"/>
        <w:rPr>
          <w:rFonts w:ascii="Arial" w:hAnsi="Arial" w:cs="Arial"/>
          <w:sz w:val="24"/>
          <w:szCs w:val="24"/>
          <w:lang w:val="es-ES"/>
        </w:rPr>
      </w:pPr>
      <w:r w:rsidRPr="00457A00">
        <w:rPr>
          <w:rFonts w:ascii="Arial" w:hAnsi="Arial" w:cs="Arial"/>
          <w:sz w:val="24"/>
          <w:szCs w:val="24"/>
          <w:lang w:val="es-ES"/>
        </w:rPr>
        <w:t xml:space="preserve">En México, el surgimiento de las </w:t>
      </w:r>
      <w:r w:rsidRPr="00457A00">
        <w:rPr>
          <w:rFonts w:ascii="Arial" w:hAnsi="Arial" w:cs="Arial"/>
          <w:b/>
          <w:bCs/>
          <w:sz w:val="24"/>
          <w:szCs w:val="24"/>
          <w:lang w:val="es-ES"/>
        </w:rPr>
        <w:t>IMM</w:t>
      </w:r>
      <w:r w:rsidR="00CA28BB">
        <w:rPr>
          <w:rFonts w:ascii="Arial" w:hAnsi="Arial" w:cs="Arial"/>
          <w:b/>
          <w:bCs/>
          <w:sz w:val="24"/>
          <w:szCs w:val="24"/>
          <w:lang w:val="es-ES"/>
        </w:rPr>
        <w:t xml:space="preserve"> (</w:t>
      </w:r>
      <w:r w:rsidR="00CA28BB" w:rsidRPr="00CA28BB">
        <w:rPr>
          <w:rFonts w:ascii="Arial" w:hAnsi="Arial" w:cs="Arial"/>
          <w:sz w:val="24"/>
          <w:szCs w:val="24"/>
          <w:lang w:val="es-ES"/>
        </w:rPr>
        <w:t xml:space="preserve">conocidos en Baja California como </w:t>
      </w:r>
      <w:r w:rsidR="00CA28BB" w:rsidRPr="00CA28BB">
        <w:rPr>
          <w:rFonts w:ascii="Arial" w:hAnsi="Arial" w:cs="Arial"/>
          <w:b/>
          <w:bCs/>
          <w:sz w:val="24"/>
          <w:szCs w:val="24"/>
          <w:lang w:val="es-ES"/>
        </w:rPr>
        <w:t>Institutos Municipales de la Mujer</w:t>
      </w:r>
      <w:r w:rsidR="00CA28BB">
        <w:rPr>
          <w:rFonts w:ascii="Arial" w:hAnsi="Arial" w:cs="Arial"/>
          <w:b/>
          <w:bCs/>
          <w:sz w:val="24"/>
          <w:szCs w:val="24"/>
          <w:lang w:val="es-ES"/>
        </w:rPr>
        <w:t>)</w:t>
      </w:r>
      <w:r w:rsidRPr="00457A00">
        <w:rPr>
          <w:rFonts w:ascii="Arial" w:hAnsi="Arial" w:cs="Arial"/>
          <w:sz w:val="24"/>
          <w:szCs w:val="24"/>
          <w:lang w:val="es-ES"/>
        </w:rPr>
        <w:t xml:space="preserve"> se da como resultado del proceso histórico de positivización e institucionalización de la  perspectiva de género y la igualdad entre mujeres y hombres a nivel nacional e internacional y de su eventual armonización normativa a nivel subnacional, la cual, se produce como consecuencia de encontrarnos en un Estado Federalista, modelo que supone un esquema de autonomía de  tres órdenes de gobierno (federal, estatal y municipal), cuyas facultades y lineamientos de convivencia y coexistencia están claramente definidas por la Constitución Política de los </w:t>
      </w:r>
      <w:r w:rsidRPr="00457A00">
        <w:rPr>
          <w:rFonts w:ascii="Arial" w:hAnsi="Arial" w:cs="Arial"/>
          <w:sz w:val="24"/>
          <w:szCs w:val="24"/>
          <w:lang w:val="es-ES"/>
        </w:rPr>
        <w:lastRenderedPageBreak/>
        <w:t>Estados Unidos Mexicanos</w:t>
      </w:r>
      <w:r w:rsidRPr="00457A00">
        <w:rPr>
          <w:rStyle w:val="Refdenotaalpie"/>
          <w:rFonts w:ascii="Arial" w:hAnsi="Arial" w:cs="Arial"/>
          <w:sz w:val="24"/>
          <w:szCs w:val="24"/>
          <w:lang w:val="es-ES"/>
        </w:rPr>
        <w:footnoteReference w:id="1"/>
      </w:r>
      <w:r w:rsidRPr="00457A00">
        <w:rPr>
          <w:rFonts w:ascii="Arial" w:hAnsi="Arial" w:cs="Arial"/>
          <w:sz w:val="24"/>
          <w:szCs w:val="24"/>
          <w:lang w:val="es-ES"/>
        </w:rPr>
        <w:t xml:space="preserve"> y en virtud del cual las normas locales deben de estar en completa concordancia con las federales a efecto de conservar su validez, vigencia y de que se establezca las facultades y obligaciones concurrentes entre estos tres órdenes de gobierno.</w:t>
      </w:r>
      <w:r w:rsidRPr="00457A00">
        <w:rPr>
          <w:rStyle w:val="Refdenotaalpie"/>
          <w:rFonts w:ascii="Arial" w:hAnsi="Arial" w:cs="Arial"/>
          <w:sz w:val="24"/>
          <w:szCs w:val="24"/>
          <w:lang w:val="es-ES"/>
        </w:rPr>
        <w:footnoteReference w:id="2"/>
      </w:r>
      <w:r w:rsidR="00884D59">
        <w:rPr>
          <w:rFonts w:ascii="Arial" w:hAnsi="Arial" w:cs="Arial"/>
          <w:sz w:val="24"/>
          <w:szCs w:val="24"/>
          <w:lang w:val="es-ES"/>
        </w:rPr>
        <w:t xml:space="preserve"> A</w:t>
      </w:r>
      <w:r>
        <w:rPr>
          <w:rFonts w:ascii="Arial" w:hAnsi="Arial" w:cs="Arial"/>
          <w:sz w:val="24"/>
          <w:szCs w:val="24"/>
          <w:lang w:val="es-ES"/>
        </w:rPr>
        <w:t>l respecto</w:t>
      </w:r>
      <w:r w:rsidR="00884D59">
        <w:rPr>
          <w:rFonts w:ascii="Arial" w:hAnsi="Arial" w:cs="Arial"/>
          <w:sz w:val="24"/>
          <w:szCs w:val="24"/>
          <w:lang w:val="es-ES"/>
        </w:rPr>
        <w:t>,</w:t>
      </w:r>
      <w:r>
        <w:rPr>
          <w:rFonts w:ascii="Arial" w:hAnsi="Arial" w:cs="Arial"/>
          <w:sz w:val="24"/>
          <w:szCs w:val="24"/>
          <w:lang w:val="es-ES"/>
        </w:rPr>
        <w:t xml:space="preserve"> la Constitución Política de los Estados Unidos Mexicanos establece en su </w:t>
      </w:r>
      <w:proofErr w:type="spellStart"/>
      <w:r>
        <w:rPr>
          <w:rFonts w:ascii="Arial" w:hAnsi="Arial" w:cs="Arial"/>
          <w:sz w:val="24"/>
          <w:szCs w:val="24"/>
          <w:lang w:val="es-ES"/>
        </w:rPr>
        <w:t>articulo</w:t>
      </w:r>
      <w:proofErr w:type="spellEnd"/>
      <w:r>
        <w:rPr>
          <w:rFonts w:ascii="Arial" w:hAnsi="Arial" w:cs="Arial"/>
          <w:sz w:val="24"/>
          <w:szCs w:val="24"/>
          <w:lang w:val="es-ES"/>
        </w:rPr>
        <w:t xml:space="preserve"> 115 que :</w:t>
      </w:r>
    </w:p>
    <w:p w14:paraId="150DDD92" w14:textId="77777777" w:rsidR="00962DF6" w:rsidRDefault="00962DF6" w:rsidP="00CA28BB">
      <w:pPr>
        <w:spacing w:line="360" w:lineRule="auto"/>
        <w:ind w:left="720"/>
        <w:jc w:val="both"/>
        <w:rPr>
          <w:rFonts w:ascii="Arial" w:hAnsi="Arial" w:cs="Arial"/>
          <w:i/>
          <w:iCs/>
          <w:lang w:val="es-ES"/>
        </w:rPr>
      </w:pPr>
      <w:r>
        <w:rPr>
          <w:rFonts w:ascii="Arial" w:hAnsi="Arial" w:cs="Arial"/>
          <w:i/>
          <w:iCs/>
          <w:lang w:val="es-ES"/>
        </w:rPr>
        <w:t>“</w:t>
      </w:r>
      <w:r w:rsidRPr="004B6147">
        <w:rPr>
          <w:rFonts w:ascii="Arial" w:hAnsi="Arial" w:cs="Arial"/>
          <w:i/>
          <w:iCs/>
          <w:lang w:val="es-ES"/>
        </w:rPr>
        <w:t>Los estados adoptarán, para su régimen interior, la forma de gobierno republicano,</w:t>
      </w:r>
      <w:r>
        <w:rPr>
          <w:rFonts w:ascii="Arial" w:hAnsi="Arial" w:cs="Arial"/>
          <w:i/>
          <w:iCs/>
          <w:lang w:val="es-ES"/>
        </w:rPr>
        <w:t xml:space="preserve"> </w:t>
      </w:r>
      <w:r w:rsidRPr="004B6147">
        <w:rPr>
          <w:rFonts w:ascii="Arial" w:hAnsi="Arial" w:cs="Arial"/>
          <w:i/>
          <w:iCs/>
          <w:lang w:val="es-ES"/>
        </w:rPr>
        <w:t>representativo, democrático, laico y popular, teniendo como base de su división territorial y de su</w:t>
      </w:r>
      <w:r>
        <w:rPr>
          <w:rFonts w:ascii="Arial" w:hAnsi="Arial" w:cs="Arial"/>
          <w:i/>
          <w:iCs/>
          <w:lang w:val="es-ES"/>
        </w:rPr>
        <w:t xml:space="preserve"> </w:t>
      </w:r>
      <w:r w:rsidRPr="004B6147">
        <w:rPr>
          <w:rFonts w:ascii="Arial" w:hAnsi="Arial" w:cs="Arial"/>
          <w:i/>
          <w:iCs/>
          <w:lang w:val="es-ES"/>
        </w:rPr>
        <w:t xml:space="preserve">organización política y administrativa, </w:t>
      </w:r>
      <w:r w:rsidRPr="004B6147">
        <w:rPr>
          <w:rFonts w:ascii="Arial" w:hAnsi="Arial" w:cs="Arial"/>
          <w:i/>
          <w:iCs/>
          <w:u w:val="single"/>
          <w:lang w:val="es-ES"/>
        </w:rPr>
        <w:t>el municipio libre</w:t>
      </w:r>
      <w:r w:rsidRPr="004B6147">
        <w:rPr>
          <w:rFonts w:ascii="Arial" w:hAnsi="Arial" w:cs="Arial"/>
          <w:i/>
          <w:iCs/>
          <w:lang w:val="es-ES"/>
        </w:rPr>
        <w:t>, conforme a las bases siguientes:</w:t>
      </w:r>
    </w:p>
    <w:p w14:paraId="4FF9F9E9" w14:textId="77777777" w:rsidR="00962DF6" w:rsidRDefault="00962DF6" w:rsidP="00CA28BB">
      <w:pPr>
        <w:spacing w:line="360" w:lineRule="auto"/>
        <w:ind w:firstLine="720"/>
        <w:jc w:val="both"/>
        <w:rPr>
          <w:rFonts w:ascii="Arial" w:hAnsi="Arial" w:cs="Arial"/>
          <w:i/>
          <w:iCs/>
          <w:lang w:val="es-ES"/>
        </w:rPr>
      </w:pPr>
      <w:r>
        <w:rPr>
          <w:rFonts w:ascii="Arial" w:hAnsi="Arial" w:cs="Arial"/>
          <w:i/>
          <w:iCs/>
          <w:lang w:val="es-ES"/>
        </w:rPr>
        <w:t>[…]</w:t>
      </w:r>
    </w:p>
    <w:p w14:paraId="5C672CFC" w14:textId="77777777" w:rsidR="006637DB" w:rsidRDefault="006637DB" w:rsidP="00CA28BB">
      <w:pPr>
        <w:spacing w:line="360" w:lineRule="auto"/>
        <w:ind w:firstLine="720"/>
        <w:jc w:val="both"/>
        <w:rPr>
          <w:rFonts w:ascii="Arial" w:hAnsi="Arial" w:cs="Arial"/>
          <w:i/>
          <w:iCs/>
          <w:lang w:val="es-ES"/>
        </w:rPr>
      </w:pPr>
    </w:p>
    <w:p w14:paraId="43F5519C" w14:textId="77777777" w:rsidR="00962DF6" w:rsidRDefault="00962DF6" w:rsidP="00CA28BB">
      <w:pPr>
        <w:spacing w:line="360" w:lineRule="auto"/>
        <w:ind w:firstLine="720"/>
        <w:jc w:val="both"/>
        <w:rPr>
          <w:rFonts w:ascii="Arial" w:hAnsi="Arial" w:cs="Arial"/>
          <w:i/>
          <w:iCs/>
          <w:lang w:val="es-ES"/>
        </w:rPr>
      </w:pPr>
      <w:r w:rsidRPr="004B6147">
        <w:rPr>
          <w:rFonts w:ascii="Arial" w:hAnsi="Arial" w:cs="Arial"/>
          <w:i/>
          <w:iCs/>
          <w:lang w:val="es-ES"/>
        </w:rPr>
        <w:t>Los Municipios tendrán a su cargo las funciones y servicios públicos siguientes:</w:t>
      </w:r>
    </w:p>
    <w:p w14:paraId="3548B214" w14:textId="77777777" w:rsidR="00962DF6" w:rsidRPr="004B6147" w:rsidRDefault="00962DF6" w:rsidP="00CA28BB">
      <w:pPr>
        <w:spacing w:line="360" w:lineRule="auto"/>
        <w:ind w:left="720"/>
        <w:jc w:val="both"/>
        <w:rPr>
          <w:rFonts w:ascii="Arial" w:hAnsi="Arial" w:cs="Arial"/>
          <w:i/>
          <w:iCs/>
          <w:lang w:val="es-ES"/>
        </w:rPr>
      </w:pPr>
      <w:r w:rsidRPr="004B6147">
        <w:rPr>
          <w:rFonts w:ascii="Arial" w:hAnsi="Arial" w:cs="Arial"/>
          <w:i/>
          <w:iCs/>
          <w:lang w:val="es-ES"/>
        </w:rPr>
        <w:t xml:space="preserve">i) </w:t>
      </w:r>
      <w:r w:rsidRPr="004B6147">
        <w:rPr>
          <w:rFonts w:ascii="Arial" w:hAnsi="Arial" w:cs="Arial"/>
          <w:i/>
          <w:iCs/>
          <w:u w:val="single"/>
          <w:lang w:val="es-ES"/>
        </w:rPr>
        <w:t>Los demás que las Legislaturas locales determinen</w:t>
      </w:r>
      <w:r w:rsidRPr="004B6147">
        <w:rPr>
          <w:rFonts w:ascii="Arial" w:hAnsi="Arial" w:cs="Arial"/>
          <w:i/>
          <w:iCs/>
          <w:lang w:val="es-ES"/>
        </w:rPr>
        <w:t xml:space="preserve"> según las condiciones territoriales </w:t>
      </w:r>
      <w:proofErr w:type="gramStart"/>
      <w:r w:rsidRPr="004B6147">
        <w:rPr>
          <w:rFonts w:ascii="Arial" w:hAnsi="Arial" w:cs="Arial"/>
          <w:i/>
          <w:iCs/>
          <w:lang w:val="es-ES"/>
        </w:rPr>
        <w:t>y</w:t>
      </w:r>
      <w:r>
        <w:rPr>
          <w:rFonts w:ascii="Arial" w:hAnsi="Arial" w:cs="Arial"/>
          <w:i/>
          <w:iCs/>
          <w:lang w:val="es-ES"/>
        </w:rPr>
        <w:t xml:space="preserve">  </w:t>
      </w:r>
      <w:r w:rsidRPr="004B6147">
        <w:rPr>
          <w:rFonts w:ascii="Arial" w:hAnsi="Arial" w:cs="Arial"/>
          <w:i/>
          <w:iCs/>
          <w:lang w:val="es-ES"/>
        </w:rPr>
        <w:t>socio</w:t>
      </w:r>
      <w:proofErr w:type="gramEnd"/>
      <w:r w:rsidRPr="004B6147">
        <w:rPr>
          <w:rFonts w:ascii="Arial" w:hAnsi="Arial" w:cs="Arial"/>
          <w:i/>
          <w:iCs/>
          <w:lang w:val="es-ES"/>
        </w:rPr>
        <w:t>-económicas de los Municipios</w:t>
      </w:r>
      <w:r w:rsidRPr="004B6147">
        <w:rPr>
          <w:rFonts w:ascii="Arial" w:hAnsi="Arial" w:cs="Arial"/>
          <w:i/>
          <w:iCs/>
          <w:u w:val="single"/>
          <w:lang w:val="es-ES"/>
        </w:rPr>
        <w:t>, así como su capacidad administrativa y financiera</w:t>
      </w:r>
      <w:r w:rsidRPr="004B6147">
        <w:rPr>
          <w:rFonts w:ascii="Arial" w:hAnsi="Arial" w:cs="Arial"/>
          <w:i/>
          <w:iCs/>
          <w:lang w:val="es-ES"/>
        </w:rPr>
        <w:t>.</w:t>
      </w:r>
    </w:p>
    <w:p w14:paraId="40E46C07" w14:textId="77777777" w:rsidR="00962DF6" w:rsidRPr="004B6147" w:rsidRDefault="00962DF6" w:rsidP="00962DF6">
      <w:pPr>
        <w:spacing w:line="360" w:lineRule="auto"/>
        <w:ind w:left="720"/>
        <w:jc w:val="both"/>
        <w:rPr>
          <w:rFonts w:ascii="Arial" w:hAnsi="Arial" w:cs="Arial"/>
          <w:i/>
          <w:iCs/>
          <w:u w:val="single"/>
          <w:lang w:val="es-ES"/>
        </w:rPr>
      </w:pPr>
      <w:r w:rsidRPr="004B6147">
        <w:rPr>
          <w:rFonts w:ascii="Arial" w:hAnsi="Arial" w:cs="Arial"/>
          <w:i/>
          <w:iCs/>
          <w:u w:val="single"/>
          <w:lang w:val="es-ES"/>
        </w:rPr>
        <w:t>Sin perjuicio de su competencia constitucional, en el desempeño de las funciones o la prestación de los servicios a su cargo, los municipios observarán lo dispuesto por las leyes federales y estatales.</w:t>
      </w:r>
      <w:r>
        <w:rPr>
          <w:rFonts w:ascii="Arial" w:hAnsi="Arial" w:cs="Arial"/>
          <w:i/>
          <w:iCs/>
          <w:u w:val="single"/>
          <w:lang w:val="es-ES"/>
        </w:rPr>
        <w:t>”</w:t>
      </w:r>
      <w:r>
        <w:rPr>
          <w:rStyle w:val="Refdenotaalpie"/>
          <w:rFonts w:ascii="Arial" w:hAnsi="Arial" w:cs="Arial"/>
          <w:i/>
          <w:iCs/>
          <w:u w:val="single"/>
          <w:lang w:val="es-ES"/>
        </w:rPr>
        <w:footnoteReference w:id="3"/>
      </w:r>
    </w:p>
    <w:p w14:paraId="5AAC21D8" w14:textId="04279E21" w:rsidR="007075EF" w:rsidRDefault="00962DF6" w:rsidP="00CA28BB">
      <w:pPr>
        <w:spacing w:line="360" w:lineRule="auto"/>
        <w:ind w:firstLine="720"/>
        <w:jc w:val="both"/>
        <w:rPr>
          <w:rFonts w:ascii="Arial" w:hAnsi="Arial" w:cs="Arial"/>
          <w:sz w:val="24"/>
          <w:szCs w:val="24"/>
          <w:lang w:val="es-ES"/>
        </w:rPr>
      </w:pPr>
      <w:r w:rsidRPr="00457A00">
        <w:rPr>
          <w:rFonts w:ascii="Arial" w:hAnsi="Arial" w:cs="Arial"/>
          <w:sz w:val="24"/>
          <w:szCs w:val="24"/>
          <w:lang w:val="es-ES"/>
        </w:rPr>
        <w:t>En este sentido, es importante destacar que, en México, el proceso de institucionalización de la igualdad entre mujeres y hombres comienza en el año de 1974 con la reforma al Artículo 4 Constitucional, acción mediante la cual</w:t>
      </w:r>
      <w:r w:rsidR="00884D59">
        <w:rPr>
          <w:rFonts w:ascii="Arial" w:hAnsi="Arial" w:cs="Arial"/>
          <w:sz w:val="24"/>
          <w:szCs w:val="24"/>
          <w:lang w:val="es-ES"/>
        </w:rPr>
        <w:t>,</w:t>
      </w:r>
      <w:r w:rsidRPr="00457A00">
        <w:rPr>
          <w:rFonts w:ascii="Arial" w:hAnsi="Arial" w:cs="Arial"/>
          <w:sz w:val="24"/>
          <w:szCs w:val="24"/>
          <w:lang w:val="es-ES"/>
        </w:rPr>
        <w:t xml:space="preserve"> el Congreso de la Unión</w:t>
      </w:r>
      <w:r w:rsidR="00884D59">
        <w:rPr>
          <w:rFonts w:ascii="Arial" w:hAnsi="Arial" w:cs="Arial"/>
          <w:sz w:val="24"/>
          <w:szCs w:val="24"/>
          <w:lang w:val="es-ES"/>
        </w:rPr>
        <w:t>,</w:t>
      </w:r>
      <w:r w:rsidRPr="00457A00">
        <w:rPr>
          <w:rFonts w:ascii="Arial" w:hAnsi="Arial" w:cs="Arial"/>
          <w:sz w:val="24"/>
          <w:szCs w:val="24"/>
          <w:lang w:val="es-ES"/>
        </w:rPr>
        <w:t xml:space="preserve"> incorpora por primera vez la igualdad jurídica entre mujeres y hombres como un derecho fundamental. </w:t>
      </w:r>
    </w:p>
    <w:p w14:paraId="15A0C624" w14:textId="69D39922" w:rsidR="007075EF" w:rsidRDefault="00962DF6" w:rsidP="00CA28BB">
      <w:pPr>
        <w:spacing w:line="360" w:lineRule="auto"/>
        <w:ind w:firstLine="720"/>
        <w:jc w:val="both"/>
        <w:rPr>
          <w:rFonts w:ascii="Arial" w:hAnsi="Arial" w:cs="Arial"/>
          <w:sz w:val="24"/>
          <w:szCs w:val="24"/>
          <w:lang w:val="es-ES"/>
        </w:rPr>
      </w:pPr>
      <w:r w:rsidRPr="00457A00">
        <w:rPr>
          <w:rFonts w:ascii="Arial" w:hAnsi="Arial" w:cs="Arial"/>
          <w:sz w:val="24"/>
          <w:szCs w:val="24"/>
          <w:lang w:val="es-ES"/>
        </w:rPr>
        <w:t>Posteriormente, la ratificación de la Convención sobre la Eliminación de todas las formas de Discriminación contra la Mujer en 1980  y la ratificación de su protocolo facultativo en 2001 por parte del Estado Mexicano</w:t>
      </w:r>
      <w:r w:rsidR="00EF6646">
        <w:rPr>
          <w:rFonts w:ascii="Arial" w:hAnsi="Arial" w:cs="Arial"/>
          <w:sz w:val="24"/>
          <w:szCs w:val="24"/>
          <w:lang w:val="es-ES"/>
        </w:rPr>
        <w:t>,</w:t>
      </w:r>
      <w:r w:rsidRPr="00457A00">
        <w:rPr>
          <w:rFonts w:ascii="Arial" w:hAnsi="Arial" w:cs="Arial"/>
          <w:sz w:val="24"/>
          <w:szCs w:val="24"/>
          <w:lang w:val="es-ES"/>
        </w:rPr>
        <w:t xml:space="preserve"> </w:t>
      </w:r>
      <w:r>
        <w:rPr>
          <w:rFonts w:ascii="Arial" w:hAnsi="Arial" w:cs="Arial"/>
          <w:sz w:val="24"/>
          <w:szCs w:val="24"/>
          <w:lang w:val="es-ES"/>
        </w:rPr>
        <w:t>dieron</w:t>
      </w:r>
      <w:r w:rsidRPr="00457A00">
        <w:rPr>
          <w:rFonts w:ascii="Arial" w:hAnsi="Arial" w:cs="Arial"/>
          <w:sz w:val="24"/>
          <w:szCs w:val="24"/>
          <w:lang w:val="es-ES"/>
        </w:rPr>
        <w:t xml:space="preserve"> lugar a que en ese mismo año se instituy</w:t>
      </w:r>
      <w:r>
        <w:rPr>
          <w:rFonts w:ascii="Arial" w:hAnsi="Arial" w:cs="Arial"/>
          <w:sz w:val="24"/>
          <w:szCs w:val="24"/>
          <w:lang w:val="es-ES"/>
        </w:rPr>
        <w:t>era</w:t>
      </w:r>
      <w:r w:rsidRPr="00457A00">
        <w:rPr>
          <w:rFonts w:ascii="Arial" w:hAnsi="Arial" w:cs="Arial"/>
          <w:sz w:val="24"/>
          <w:szCs w:val="24"/>
          <w:lang w:val="es-ES"/>
        </w:rPr>
        <w:t xml:space="preserve"> el Instituto Nacional de las Mujeres </w:t>
      </w:r>
      <w:r w:rsidRPr="00457A00">
        <w:rPr>
          <w:rFonts w:ascii="Arial" w:hAnsi="Arial" w:cs="Arial"/>
          <w:b/>
          <w:bCs/>
          <w:sz w:val="24"/>
          <w:szCs w:val="24"/>
          <w:lang w:val="es-ES"/>
        </w:rPr>
        <w:t>(INMUJERES)</w:t>
      </w:r>
      <w:r w:rsidRPr="00457A00">
        <w:rPr>
          <w:rFonts w:ascii="Arial" w:hAnsi="Arial" w:cs="Arial"/>
          <w:sz w:val="24"/>
          <w:szCs w:val="24"/>
          <w:lang w:val="es-ES"/>
        </w:rPr>
        <w:t xml:space="preserve">, organismo que tiene como </w:t>
      </w:r>
      <w:r w:rsidR="007075EF">
        <w:rPr>
          <w:rFonts w:ascii="Arial" w:hAnsi="Arial" w:cs="Arial"/>
          <w:sz w:val="24"/>
          <w:szCs w:val="24"/>
          <w:lang w:val="es-ES"/>
        </w:rPr>
        <w:t>objeto</w:t>
      </w:r>
      <w:r w:rsidRPr="00457A00">
        <w:rPr>
          <w:rFonts w:ascii="Arial" w:hAnsi="Arial" w:cs="Arial"/>
          <w:sz w:val="24"/>
          <w:szCs w:val="24"/>
          <w:lang w:val="es-ES"/>
        </w:rPr>
        <w:t xml:space="preserve"> el promover y fomentar las condiciones que posibiliten la no discriminación, la igualdad de oportunidades y de trato entre los géneros así como el ejercicio pleno de todos los derechos de las mujeres y su participación igualitaria en la vida política, cultural, económica y social del país</w:t>
      </w:r>
      <w:r>
        <w:rPr>
          <w:rStyle w:val="Refdenotaalpie"/>
          <w:rFonts w:ascii="Arial" w:hAnsi="Arial" w:cs="Arial"/>
          <w:sz w:val="24"/>
          <w:szCs w:val="24"/>
          <w:lang w:val="es-ES"/>
        </w:rPr>
        <w:footnoteReference w:id="4"/>
      </w:r>
      <w:r w:rsidRPr="00457A00">
        <w:rPr>
          <w:rFonts w:ascii="Arial" w:hAnsi="Arial" w:cs="Arial"/>
          <w:sz w:val="24"/>
          <w:szCs w:val="24"/>
          <w:lang w:val="es-ES"/>
        </w:rPr>
        <w:t xml:space="preserve">. </w:t>
      </w:r>
    </w:p>
    <w:p w14:paraId="0892A56C" w14:textId="7FF89462" w:rsidR="007075EF" w:rsidRDefault="00962DF6" w:rsidP="00CA28BB">
      <w:pPr>
        <w:spacing w:line="360" w:lineRule="auto"/>
        <w:ind w:firstLine="720"/>
        <w:jc w:val="both"/>
        <w:rPr>
          <w:rFonts w:ascii="Arial" w:hAnsi="Arial" w:cs="Arial"/>
          <w:sz w:val="24"/>
          <w:szCs w:val="24"/>
          <w:lang w:val="es-ES"/>
        </w:rPr>
      </w:pPr>
      <w:r w:rsidRPr="00457A00">
        <w:rPr>
          <w:rFonts w:ascii="Arial" w:hAnsi="Arial" w:cs="Arial"/>
          <w:sz w:val="24"/>
          <w:szCs w:val="24"/>
          <w:lang w:val="es-ES"/>
        </w:rPr>
        <w:t xml:space="preserve">De igual forma la ratificación de dicho tratado internacional y la creación del </w:t>
      </w:r>
      <w:r w:rsidRPr="00457A00">
        <w:rPr>
          <w:rFonts w:ascii="Arial" w:hAnsi="Arial" w:cs="Arial"/>
          <w:b/>
          <w:bCs/>
          <w:sz w:val="24"/>
          <w:szCs w:val="24"/>
          <w:lang w:val="es-ES"/>
        </w:rPr>
        <w:t>INMUJERES</w:t>
      </w:r>
      <w:r w:rsidRPr="00457A00">
        <w:rPr>
          <w:rFonts w:ascii="Arial" w:hAnsi="Arial" w:cs="Arial"/>
          <w:sz w:val="24"/>
          <w:szCs w:val="24"/>
          <w:lang w:val="es-ES"/>
        </w:rPr>
        <w:t xml:space="preserve"> resultó en la formación de los primeros Institutos Estatales de la Mujer a nivel subnacional</w:t>
      </w:r>
      <w:r w:rsidR="007075EF">
        <w:rPr>
          <w:rFonts w:ascii="Arial" w:hAnsi="Arial" w:cs="Arial"/>
          <w:sz w:val="24"/>
          <w:szCs w:val="24"/>
          <w:lang w:val="es-ES"/>
        </w:rPr>
        <w:t xml:space="preserve"> como el caso de Baja California, que publica en </w:t>
      </w:r>
      <w:r w:rsidR="00CA28BB">
        <w:rPr>
          <w:rFonts w:ascii="Arial" w:hAnsi="Arial" w:cs="Arial"/>
          <w:sz w:val="24"/>
          <w:szCs w:val="24"/>
          <w:lang w:val="es-ES"/>
        </w:rPr>
        <w:t xml:space="preserve">el </w:t>
      </w:r>
      <w:r w:rsidR="007075EF" w:rsidRPr="007075EF">
        <w:rPr>
          <w:rFonts w:ascii="Arial" w:hAnsi="Arial" w:cs="Arial"/>
          <w:sz w:val="24"/>
          <w:szCs w:val="24"/>
          <w:lang w:val="es-ES"/>
        </w:rPr>
        <w:t>Periódico Oficial</w:t>
      </w:r>
      <w:r w:rsidR="00CA28BB">
        <w:rPr>
          <w:rFonts w:ascii="Arial" w:hAnsi="Arial" w:cs="Arial"/>
          <w:sz w:val="24"/>
          <w:szCs w:val="24"/>
          <w:lang w:val="es-ES"/>
        </w:rPr>
        <w:t xml:space="preserve"> del Estado</w:t>
      </w:r>
      <w:r w:rsidR="007075EF" w:rsidRPr="007075EF">
        <w:rPr>
          <w:rFonts w:ascii="Arial" w:hAnsi="Arial" w:cs="Arial"/>
          <w:sz w:val="24"/>
          <w:szCs w:val="24"/>
          <w:lang w:val="es-ES"/>
        </w:rPr>
        <w:t xml:space="preserve"> No. 26</w:t>
      </w:r>
      <w:r w:rsidR="007075EF">
        <w:rPr>
          <w:rFonts w:ascii="Arial" w:hAnsi="Arial" w:cs="Arial"/>
          <w:sz w:val="24"/>
          <w:szCs w:val="24"/>
          <w:lang w:val="es-ES"/>
        </w:rPr>
        <w:t xml:space="preserve"> </w:t>
      </w:r>
      <w:r w:rsidR="007075EF" w:rsidRPr="007075EF">
        <w:rPr>
          <w:rFonts w:ascii="Arial" w:hAnsi="Arial" w:cs="Arial"/>
          <w:sz w:val="24"/>
          <w:szCs w:val="24"/>
          <w:lang w:val="es-ES"/>
        </w:rPr>
        <w:t>de fecha 22 de junio de 2001</w:t>
      </w:r>
      <w:r w:rsidR="007075EF">
        <w:rPr>
          <w:rFonts w:ascii="Arial" w:hAnsi="Arial" w:cs="Arial"/>
          <w:sz w:val="24"/>
          <w:szCs w:val="24"/>
          <w:lang w:val="es-ES"/>
        </w:rPr>
        <w:t>, la Ley que ahora se busca reformar</w:t>
      </w:r>
      <w:r w:rsidRPr="00457A00">
        <w:rPr>
          <w:rFonts w:ascii="Arial" w:hAnsi="Arial" w:cs="Arial"/>
          <w:sz w:val="24"/>
          <w:szCs w:val="24"/>
          <w:lang w:val="es-ES"/>
        </w:rPr>
        <w:t>.</w:t>
      </w:r>
    </w:p>
    <w:p w14:paraId="297805C0" w14:textId="4490991A" w:rsidR="00962DF6" w:rsidRPr="0050449A" w:rsidRDefault="00962DF6" w:rsidP="00CA28BB">
      <w:pPr>
        <w:spacing w:line="360" w:lineRule="auto"/>
        <w:ind w:firstLine="720"/>
        <w:jc w:val="both"/>
        <w:rPr>
          <w:rFonts w:ascii="Arial" w:hAnsi="Arial" w:cs="Arial"/>
          <w:b/>
          <w:bCs/>
          <w:sz w:val="18"/>
          <w:szCs w:val="18"/>
          <w:lang w:val="es-ES"/>
        </w:rPr>
      </w:pPr>
      <w:r w:rsidRPr="00457A00">
        <w:rPr>
          <w:rFonts w:ascii="Arial" w:hAnsi="Arial" w:cs="Arial"/>
          <w:sz w:val="24"/>
          <w:szCs w:val="24"/>
          <w:lang w:val="es-ES"/>
        </w:rPr>
        <w:t xml:space="preserve">Posteriormente, tanto el Instituto Nacional como los Institutos Estatales aceleraron su consolidación </w:t>
      </w:r>
      <w:r>
        <w:rPr>
          <w:rFonts w:ascii="Arial" w:hAnsi="Arial" w:cs="Arial"/>
          <w:sz w:val="24"/>
          <w:szCs w:val="24"/>
          <w:lang w:val="es-ES"/>
        </w:rPr>
        <w:t xml:space="preserve">institucional y programática </w:t>
      </w:r>
      <w:r w:rsidRPr="00457A00">
        <w:rPr>
          <w:rFonts w:ascii="Arial" w:hAnsi="Arial" w:cs="Arial"/>
          <w:sz w:val="24"/>
          <w:szCs w:val="24"/>
          <w:lang w:val="es-ES"/>
        </w:rPr>
        <w:t xml:space="preserve">con la publicación de la Ley Federal para Prevenir y Eliminar la Discriminación en 2003 y con la publicación de la Ley General Para la Igualdad Entre Mujeres y Hombres en el año 2006, siendo esta </w:t>
      </w:r>
      <w:r w:rsidR="007075EF" w:rsidRPr="00457A00">
        <w:rPr>
          <w:rFonts w:ascii="Arial" w:hAnsi="Arial" w:cs="Arial"/>
          <w:sz w:val="24"/>
          <w:szCs w:val="24"/>
          <w:lang w:val="es-ES"/>
        </w:rPr>
        <w:t>última</w:t>
      </w:r>
      <w:r w:rsidRPr="00457A00">
        <w:rPr>
          <w:rFonts w:ascii="Arial" w:hAnsi="Arial" w:cs="Arial"/>
          <w:sz w:val="24"/>
          <w:szCs w:val="24"/>
          <w:lang w:val="es-ES"/>
        </w:rPr>
        <w:t xml:space="preserve"> </w:t>
      </w:r>
      <w:r w:rsidR="007075EF">
        <w:rPr>
          <w:rFonts w:ascii="Arial" w:hAnsi="Arial" w:cs="Arial"/>
          <w:sz w:val="24"/>
          <w:szCs w:val="24"/>
          <w:lang w:val="es-ES"/>
        </w:rPr>
        <w:tab/>
      </w:r>
      <w:r w:rsidRPr="00457A00">
        <w:rPr>
          <w:rFonts w:ascii="Arial" w:hAnsi="Arial" w:cs="Arial"/>
          <w:sz w:val="24"/>
          <w:szCs w:val="24"/>
          <w:lang w:val="es-ES"/>
        </w:rPr>
        <w:t xml:space="preserve">Ley la que </w:t>
      </w:r>
      <w:r w:rsidR="00EF6646">
        <w:rPr>
          <w:rFonts w:ascii="Arial" w:hAnsi="Arial" w:cs="Arial"/>
          <w:sz w:val="24"/>
          <w:szCs w:val="24"/>
          <w:lang w:val="es-ES"/>
        </w:rPr>
        <w:t xml:space="preserve">desencadena </w:t>
      </w:r>
      <w:r w:rsidRPr="00457A00">
        <w:rPr>
          <w:rFonts w:ascii="Arial" w:hAnsi="Arial" w:cs="Arial"/>
          <w:sz w:val="24"/>
          <w:szCs w:val="24"/>
          <w:lang w:val="es-ES"/>
        </w:rPr>
        <w:t xml:space="preserve">la creación de las </w:t>
      </w:r>
      <w:r w:rsidR="00EF6646">
        <w:rPr>
          <w:rFonts w:ascii="Arial" w:hAnsi="Arial" w:cs="Arial"/>
          <w:sz w:val="24"/>
          <w:szCs w:val="24"/>
          <w:lang w:val="es-ES"/>
        </w:rPr>
        <w:t xml:space="preserve">primeras </w:t>
      </w:r>
      <w:r w:rsidRPr="00457A00">
        <w:rPr>
          <w:rFonts w:ascii="Arial" w:hAnsi="Arial" w:cs="Arial"/>
          <w:sz w:val="24"/>
          <w:szCs w:val="24"/>
          <w:lang w:val="es-ES"/>
        </w:rPr>
        <w:t>Instancias Municipales de las Mujeres</w:t>
      </w:r>
      <w:r w:rsidR="00207900">
        <w:rPr>
          <w:rFonts w:ascii="Arial" w:hAnsi="Arial" w:cs="Arial"/>
          <w:sz w:val="24"/>
          <w:szCs w:val="24"/>
          <w:lang w:val="es-ES"/>
        </w:rPr>
        <w:t xml:space="preserve"> a nivel nacional</w:t>
      </w:r>
      <w:r w:rsidRPr="00457A00">
        <w:rPr>
          <w:rFonts w:ascii="Arial" w:hAnsi="Arial" w:cs="Arial"/>
          <w:sz w:val="24"/>
          <w:szCs w:val="24"/>
          <w:lang w:val="es-ES"/>
        </w:rPr>
        <w:t>.</w:t>
      </w:r>
    </w:p>
    <w:p w14:paraId="632BAA65" w14:textId="2307A70E" w:rsidR="002203FF" w:rsidRDefault="00EF6646" w:rsidP="00CA28BB">
      <w:pPr>
        <w:spacing w:line="360" w:lineRule="auto"/>
        <w:ind w:firstLine="720"/>
        <w:jc w:val="both"/>
        <w:rPr>
          <w:rFonts w:ascii="Arial" w:hAnsi="Arial" w:cs="Arial"/>
          <w:color w:val="1F1F1F"/>
          <w:sz w:val="24"/>
          <w:szCs w:val="24"/>
          <w:lang w:val="es-ES"/>
        </w:rPr>
      </w:pPr>
      <w:r>
        <w:rPr>
          <w:rFonts w:ascii="Arial" w:hAnsi="Arial" w:cs="Arial"/>
          <w:color w:val="1F1F1F"/>
          <w:sz w:val="24"/>
          <w:szCs w:val="24"/>
          <w:lang w:val="es-ES"/>
        </w:rPr>
        <w:t>En esta misma línea, es importante mencionar que ya desde</w:t>
      </w:r>
      <w:r w:rsidR="002203FF">
        <w:rPr>
          <w:rFonts w:ascii="Arial" w:hAnsi="Arial" w:cs="Arial"/>
          <w:color w:val="1F1F1F"/>
          <w:sz w:val="24"/>
          <w:szCs w:val="24"/>
          <w:lang w:val="es-ES"/>
        </w:rPr>
        <w:t xml:space="preserve"> </w:t>
      </w:r>
      <w:r w:rsidR="00CA28BB">
        <w:rPr>
          <w:rFonts w:ascii="Arial" w:hAnsi="Arial" w:cs="Arial"/>
          <w:color w:val="1F1F1F"/>
          <w:sz w:val="24"/>
          <w:szCs w:val="24"/>
          <w:lang w:val="es-ES"/>
        </w:rPr>
        <w:t>Octubre d</w:t>
      </w:r>
      <w:r w:rsidR="002203FF">
        <w:rPr>
          <w:rFonts w:ascii="Arial" w:hAnsi="Arial" w:cs="Arial"/>
          <w:color w:val="1F1F1F"/>
          <w:sz w:val="24"/>
          <w:szCs w:val="24"/>
          <w:lang w:val="es-ES"/>
        </w:rPr>
        <w:t xml:space="preserve">el año 2005, el Instituto Nacional de Las Mujeres señalaba en el documento </w:t>
      </w:r>
      <w:r w:rsidR="00CA28BB">
        <w:rPr>
          <w:rFonts w:ascii="Arial" w:hAnsi="Arial" w:cs="Arial"/>
          <w:color w:val="1F1F1F"/>
          <w:sz w:val="24"/>
          <w:szCs w:val="24"/>
          <w:lang w:val="es-ES"/>
        </w:rPr>
        <w:t>“Guía</w:t>
      </w:r>
      <w:r w:rsidR="002203FF">
        <w:rPr>
          <w:rFonts w:ascii="Arial" w:hAnsi="Arial" w:cs="Arial"/>
          <w:color w:val="1F1F1F"/>
          <w:sz w:val="24"/>
          <w:szCs w:val="24"/>
          <w:lang w:val="es-ES"/>
        </w:rPr>
        <w:t xml:space="preserve"> para iniciar y fortalecer</w:t>
      </w:r>
      <w:r w:rsidR="00CA28BB">
        <w:rPr>
          <w:rFonts w:ascii="Arial" w:hAnsi="Arial" w:cs="Arial"/>
          <w:color w:val="1F1F1F"/>
          <w:sz w:val="24"/>
          <w:szCs w:val="24"/>
          <w:lang w:val="es-ES"/>
        </w:rPr>
        <w:t xml:space="preserve"> una instancia municipal de las mujeres”</w:t>
      </w:r>
      <w:r>
        <w:rPr>
          <w:rStyle w:val="Refdenotaalpie"/>
          <w:rFonts w:ascii="Arial" w:hAnsi="Arial" w:cs="Arial"/>
          <w:color w:val="1F1F1F"/>
          <w:sz w:val="24"/>
          <w:szCs w:val="24"/>
          <w:lang w:val="es-ES"/>
        </w:rPr>
        <w:footnoteReference w:id="5"/>
      </w:r>
      <w:r w:rsidR="002203FF">
        <w:rPr>
          <w:rFonts w:ascii="Arial" w:hAnsi="Arial" w:cs="Arial"/>
          <w:color w:val="1F1F1F"/>
          <w:sz w:val="24"/>
          <w:szCs w:val="24"/>
          <w:lang w:val="es-ES"/>
        </w:rPr>
        <w:t xml:space="preserve"> que</w:t>
      </w:r>
      <w:r w:rsidR="00CA28BB">
        <w:rPr>
          <w:rFonts w:ascii="Arial" w:hAnsi="Arial" w:cs="Arial"/>
          <w:color w:val="1F1F1F"/>
          <w:sz w:val="24"/>
          <w:szCs w:val="24"/>
          <w:lang w:val="es-ES"/>
        </w:rPr>
        <w:t>:</w:t>
      </w:r>
      <w:r w:rsidR="002203FF">
        <w:rPr>
          <w:rFonts w:ascii="Arial" w:hAnsi="Arial" w:cs="Arial"/>
          <w:color w:val="1F1F1F"/>
          <w:sz w:val="24"/>
          <w:szCs w:val="24"/>
          <w:lang w:val="es-ES"/>
        </w:rPr>
        <w:t xml:space="preserve"> </w:t>
      </w:r>
    </w:p>
    <w:p w14:paraId="485B9C19" w14:textId="0E61F921" w:rsidR="00914D66" w:rsidRDefault="00CA28BB" w:rsidP="00CA28BB">
      <w:pPr>
        <w:spacing w:line="360" w:lineRule="auto"/>
        <w:ind w:left="720" w:firstLine="720"/>
        <w:jc w:val="both"/>
        <w:rPr>
          <w:rFonts w:ascii="Arial" w:hAnsi="Arial" w:cs="Arial"/>
          <w:i/>
          <w:iCs/>
          <w:color w:val="1F1F1F"/>
          <w:lang w:val="es-ES"/>
        </w:rPr>
      </w:pPr>
      <w:r w:rsidRPr="00CA28BB">
        <w:rPr>
          <w:rFonts w:ascii="Arial" w:hAnsi="Arial" w:cs="Arial"/>
          <w:i/>
          <w:iCs/>
          <w:color w:val="1F1F1F"/>
          <w:lang w:val="es-ES"/>
        </w:rPr>
        <w:t>“</w:t>
      </w:r>
      <w:r w:rsidR="002203FF" w:rsidRPr="00CA28BB">
        <w:rPr>
          <w:rFonts w:ascii="Arial" w:hAnsi="Arial" w:cs="Arial"/>
          <w:i/>
          <w:iCs/>
          <w:color w:val="1F1F1F"/>
          <w:lang w:val="es-ES"/>
        </w:rPr>
        <w:t>Para corregir las desigualdades y desventajas que existen entre hombres y mujeres, es necesaria una institución que en el ámbito municipal gestione acciones con perspectiva de género desde la planeación, organización, ejecución y control de programas y proyectos en los que se busque conciliar intereses de mujeres y hombres, con el fin de eliminar las brechas de género y promover la igualdad de oportunidades.</w:t>
      </w:r>
      <w:r w:rsidRPr="00CA28BB">
        <w:rPr>
          <w:rFonts w:ascii="Arial" w:hAnsi="Arial" w:cs="Arial"/>
          <w:i/>
          <w:iCs/>
          <w:color w:val="1F1F1F"/>
          <w:lang w:val="es-ES"/>
        </w:rPr>
        <w:t>”</w:t>
      </w:r>
    </w:p>
    <w:p w14:paraId="4017DA3E" w14:textId="4C7B771F" w:rsidR="000031D8" w:rsidRPr="00307EE7" w:rsidRDefault="00BE3068" w:rsidP="00BE3068">
      <w:pPr>
        <w:spacing w:line="360" w:lineRule="auto"/>
        <w:jc w:val="both"/>
        <w:rPr>
          <w:rFonts w:ascii="Arial" w:hAnsi="Arial" w:cs="Arial"/>
          <w:color w:val="1F1F1F"/>
          <w:sz w:val="24"/>
          <w:szCs w:val="24"/>
          <w:lang w:val="es-ES"/>
        </w:rPr>
      </w:pPr>
      <w:r w:rsidRPr="00307EE7">
        <w:rPr>
          <w:rFonts w:ascii="Arial" w:hAnsi="Arial" w:cs="Arial"/>
          <w:i/>
          <w:iCs/>
          <w:color w:val="1F1F1F"/>
          <w:sz w:val="24"/>
          <w:szCs w:val="24"/>
          <w:lang w:val="es-ES"/>
        </w:rPr>
        <w:tab/>
      </w:r>
      <w:r w:rsidRPr="00307EE7">
        <w:rPr>
          <w:rFonts w:ascii="Arial" w:hAnsi="Arial" w:cs="Arial"/>
          <w:color w:val="1F1F1F"/>
          <w:sz w:val="24"/>
          <w:szCs w:val="24"/>
          <w:lang w:val="es-ES"/>
        </w:rPr>
        <w:t xml:space="preserve">En el ámbito normativo local, </w:t>
      </w:r>
      <w:r w:rsidR="000031D8" w:rsidRPr="00307EE7">
        <w:rPr>
          <w:rFonts w:ascii="Arial" w:hAnsi="Arial" w:cs="Arial"/>
          <w:color w:val="1F1F1F"/>
          <w:sz w:val="24"/>
          <w:szCs w:val="24"/>
          <w:lang w:val="es-ES"/>
        </w:rPr>
        <w:t xml:space="preserve">desde su aparición, </w:t>
      </w:r>
      <w:r w:rsidRPr="00307EE7">
        <w:rPr>
          <w:rFonts w:ascii="Arial" w:hAnsi="Arial" w:cs="Arial"/>
          <w:color w:val="1F1F1F"/>
          <w:sz w:val="24"/>
          <w:szCs w:val="24"/>
          <w:lang w:val="es-ES"/>
        </w:rPr>
        <w:t xml:space="preserve">los Institutos Municipales de las </w:t>
      </w:r>
      <w:r w:rsidR="000031D8" w:rsidRPr="00307EE7">
        <w:rPr>
          <w:rFonts w:ascii="Arial" w:hAnsi="Arial" w:cs="Arial"/>
          <w:color w:val="1F1F1F"/>
          <w:sz w:val="24"/>
          <w:szCs w:val="24"/>
          <w:lang w:val="es-ES"/>
        </w:rPr>
        <w:t>M</w:t>
      </w:r>
      <w:r w:rsidRPr="00307EE7">
        <w:rPr>
          <w:rFonts w:ascii="Arial" w:hAnsi="Arial" w:cs="Arial"/>
          <w:color w:val="1F1F1F"/>
          <w:sz w:val="24"/>
          <w:szCs w:val="24"/>
          <w:lang w:val="es-ES"/>
        </w:rPr>
        <w:t xml:space="preserve">ujeres se encuentran regulados principalmente por </w:t>
      </w:r>
      <w:r w:rsidR="000031D8" w:rsidRPr="00307EE7">
        <w:rPr>
          <w:rFonts w:ascii="Arial" w:hAnsi="Arial" w:cs="Arial"/>
          <w:color w:val="1F1F1F"/>
          <w:sz w:val="24"/>
          <w:szCs w:val="24"/>
          <w:lang w:val="es-ES"/>
        </w:rPr>
        <w:t xml:space="preserve">un </w:t>
      </w:r>
      <w:r w:rsidRPr="00307EE7">
        <w:rPr>
          <w:rFonts w:ascii="Arial" w:hAnsi="Arial" w:cs="Arial"/>
          <w:color w:val="1F1F1F"/>
          <w:sz w:val="24"/>
          <w:szCs w:val="24"/>
          <w:lang w:val="es-ES"/>
        </w:rPr>
        <w:t>Reglamento Interno</w:t>
      </w:r>
      <w:r w:rsidR="000031D8" w:rsidRPr="00307EE7">
        <w:rPr>
          <w:rFonts w:ascii="Arial" w:hAnsi="Arial" w:cs="Arial"/>
          <w:color w:val="1F1F1F"/>
          <w:sz w:val="24"/>
          <w:szCs w:val="24"/>
          <w:lang w:val="es-ES"/>
        </w:rPr>
        <w:t xml:space="preserve">, el cual es </w:t>
      </w:r>
      <w:r w:rsidRPr="00307EE7">
        <w:rPr>
          <w:rFonts w:ascii="Arial" w:hAnsi="Arial" w:cs="Arial"/>
          <w:color w:val="1F1F1F"/>
          <w:sz w:val="24"/>
          <w:szCs w:val="24"/>
          <w:lang w:val="es-ES"/>
        </w:rPr>
        <w:t>aprobado por el cabildo de</w:t>
      </w:r>
      <w:r w:rsidR="00207900">
        <w:rPr>
          <w:rFonts w:ascii="Arial" w:hAnsi="Arial" w:cs="Arial"/>
          <w:color w:val="1F1F1F"/>
          <w:sz w:val="24"/>
          <w:szCs w:val="24"/>
          <w:lang w:val="es-ES"/>
        </w:rPr>
        <w:t xml:space="preserve"> su</w:t>
      </w:r>
      <w:r w:rsidRPr="00307EE7">
        <w:rPr>
          <w:rFonts w:ascii="Arial" w:hAnsi="Arial" w:cs="Arial"/>
          <w:color w:val="1F1F1F"/>
          <w:sz w:val="24"/>
          <w:szCs w:val="24"/>
          <w:lang w:val="es-ES"/>
        </w:rPr>
        <w:t xml:space="preserve"> respectivo municipio.</w:t>
      </w:r>
      <w:r w:rsidR="000031D8" w:rsidRPr="00307EE7">
        <w:rPr>
          <w:rFonts w:ascii="Arial" w:hAnsi="Arial" w:cs="Arial"/>
          <w:color w:val="1F1F1F"/>
          <w:sz w:val="24"/>
          <w:szCs w:val="24"/>
          <w:lang w:val="es-ES"/>
        </w:rPr>
        <w:t xml:space="preserve"> Estos</w:t>
      </w:r>
      <w:r w:rsidRPr="00307EE7">
        <w:rPr>
          <w:rFonts w:ascii="Arial" w:hAnsi="Arial" w:cs="Arial"/>
          <w:color w:val="1F1F1F"/>
          <w:sz w:val="24"/>
          <w:szCs w:val="24"/>
          <w:lang w:val="es-ES"/>
        </w:rPr>
        <w:t xml:space="preserve"> </w:t>
      </w:r>
      <w:r w:rsidR="000031D8" w:rsidRPr="00307EE7">
        <w:rPr>
          <w:rFonts w:ascii="Arial" w:hAnsi="Arial" w:cs="Arial"/>
          <w:color w:val="1F1F1F"/>
          <w:sz w:val="24"/>
          <w:szCs w:val="24"/>
          <w:lang w:val="es-ES"/>
        </w:rPr>
        <w:t>Reglamentos establecen sus órganos rectores, así como su estructura orgánica y la descripción básica de las Unidades Administrativas que la componen, la definición de</w:t>
      </w:r>
      <w:r w:rsidR="00207900">
        <w:rPr>
          <w:rFonts w:ascii="Arial" w:hAnsi="Arial" w:cs="Arial"/>
          <w:color w:val="1F1F1F"/>
          <w:sz w:val="24"/>
          <w:szCs w:val="24"/>
          <w:lang w:val="es-ES"/>
        </w:rPr>
        <w:t>l</w:t>
      </w:r>
      <w:r w:rsidR="000031D8" w:rsidRPr="00307EE7">
        <w:rPr>
          <w:rFonts w:ascii="Arial" w:hAnsi="Arial" w:cs="Arial"/>
          <w:color w:val="1F1F1F"/>
          <w:sz w:val="24"/>
          <w:szCs w:val="24"/>
          <w:lang w:val="es-ES"/>
        </w:rPr>
        <w:t xml:space="preserve"> objeto</w:t>
      </w:r>
      <w:r w:rsidR="00207900">
        <w:rPr>
          <w:rFonts w:ascii="Arial" w:hAnsi="Arial" w:cs="Arial"/>
          <w:color w:val="1F1F1F"/>
          <w:sz w:val="24"/>
          <w:szCs w:val="24"/>
          <w:lang w:val="es-ES"/>
        </w:rPr>
        <w:t xml:space="preserve"> de la </w:t>
      </w:r>
      <w:r w:rsidR="00D37C83">
        <w:rPr>
          <w:rFonts w:ascii="Arial" w:hAnsi="Arial" w:cs="Arial"/>
          <w:color w:val="1F1F1F"/>
          <w:sz w:val="24"/>
          <w:szCs w:val="24"/>
          <w:lang w:val="es-ES"/>
        </w:rPr>
        <w:t>institución</w:t>
      </w:r>
      <w:r w:rsidR="000031D8" w:rsidRPr="00307EE7">
        <w:rPr>
          <w:rFonts w:ascii="Arial" w:hAnsi="Arial" w:cs="Arial"/>
          <w:color w:val="1F1F1F"/>
          <w:sz w:val="24"/>
          <w:szCs w:val="24"/>
          <w:lang w:val="es-ES"/>
        </w:rPr>
        <w:t>, objetivos generales, objetivos específicos</w:t>
      </w:r>
      <w:r w:rsidR="00537964" w:rsidRPr="00307EE7">
        <w:rPr>
          <w:rFonts w:ascii="Arial" w:hAnsi="Arial" w:cs="Arial"/>
          <w:color w:val="1F1F1F"/>
          <w:sz w:val="24"/>
          <w:szCs w:val="24"/>
          <w:lang w:val="es-ES"/>
        </w:rPr>
        <w:t>, facultades y atribuciones</w:t>
      </w:r>
      <w:r w:rsidR="000031D8" w:rsidRPr="00307EE7">
        <w:rPr>
          <w:rFonts w:ascii="Arial" w:hAnsi="Arial" w:cs="Arial"/>
          <w:color w:val="1F1F1F"/>
          <w:sz w:val="24"/>
          <w:szCs w:val="24"/>
          <w:lang w:val="es-ES"/>
        </w:rPr>
        <w:t xml:space="preserve">. </w:t>
      </w:r>
    </w:p>
    <w:p w14:paraId="53E5B2EA" w14:textId="67EAD455" w:rsidR="00307EE7" w:rsidRDefault="00537964" w:rsidP="006546F7">
      <w:pPr>
        <w:spacing w:line="360" w:lineRule="auto"/>
        <w:ind w:firstLine="720"/>
        <w:jc w:val="both"/>
        <w:rPr>
          <w:rFonts w:ascii="Arial" w:hAnsi="Arial" w:cs="Arial"/>
          <w:color w:val="1F1F1F"/>
          <w:sz w:val="24"/>
          <w:szCs w:val="24"/>
          <w:lang w:val="es-ES"/>
        </w:rPr>
      </w:pPr>
      <w:r w:rsidRPr="00307EE7">
        <w:rPr>
          <w:rFonts w:ascii="Arial" w:hAnsi="Arial" w:cs="Arial"/>
          <w:color w:val="1F1F1F"/>
          <w:sz w:val="24"/>
          <w:szCs w:val="24"/>
          <w:lang w:val="es-ES"/>
        </w:rPr>
        <w:t>En el caso de nuestra entidad federativa</w:t>
      </w:r>
      <w:r w:rsidR="00207900">
        <w:rPr>
          <w:rFonts w:ascii="Arial" w:hAnsi="Arial" w:cs="Arial"/>
          <w:color w:val="1F1F1F"/>
          <w:sz w:val="24"/>
          <w:szCs w:val="24"/>
          <w:lang w:val="es-ES"/>
        </w:rPr>
        <w:t xml:space="preserve">, </w:t>
      </w:r>
      <w:r w:rsidRPr="00307EE7">
        <w:rPr>
          <w:rFonts w:ascii="Arial" w:hAnsi="Arial" w:cs="Arial"/>
          <w:color w:val="1F1F1F"/>
          <w:sz w:val="24"/>
          <w:szCs w:val="24"/>
          <w:lang w:val="es-ES"/>
        </w:rPr>
        <w:t xml:space="preserve">es necesario tener en cuenta que desde el año 2001 el Congreso del Estado sustituyo la Ley Orgánica de la Administración Pública Municipal (Ordenamiento Normativo en donde </w:t>
      </w:r>
      <w:r w:rsidR="00B428BD" w:rsidRPr="00307EE7">
        <w:rPr>
          <w:rFonts w:ascii="Arial" w:hAnsi="Arial" w:cs="Arial"/>
          <w:color w:val="1F1F1F"/>
          <w:sz w:val="24"/>
          <w:szCs w:val="24"/>
          <w:lang w:val="es-ES"/>
        </w:rPr>
        <w:t>se podrían haber</w:t>
      </w:r>
      <w:r w:rsidRPr="00307EE7">
        <w:rPr>
          <w:rFonts w:ascii="Arial" w:hAnsi="Arial" w:cs="Arial"/>
          <w:color w:val="1F1F1F"/>
          <w:sz w:val="24"/>
          <w:szCs w:val="24"/>
          <w:lang w:val="es-ES"/>
        </w:rPr>
        <w:t xml:space="preserve"> </w:t>
      </w:r>
      <w:r w:rsidR="00B428BD" w:rsidRPr="00307EE7">
        <w:rPr>
          <w:rFonts w:ascii="Arial" w:hAnsi="Arial" w:cs="Arial"/>
          <w:color w:val="1F1F1F"/>
          <w:sz w:val="24"/>
          <w:szCs w:val="24"/>
          <w:lang w:val="es-ES"/>
        </w:rPr>
        <w:t xml:space="preserve">regulado </w:t>
      </w:r>
      <w:r w:rsidRPr="00307EE7">
        <w:rPr>
          <w:rFonts w:ascii="Arial" w:hAnsi="Arial" w:cs="Arial"/>
          <w:color w:val="1F1F1F"/>
          <w:sz w:val="24"/>
          <w:szCs w:val="24"/>
          <w:lang w:val="es-ES"/>
        </w:rPr>
        <w:t>los Institutos Municipales) por una Ley del Régimen Municipal</w:t>
      </w:r>
      <w:r w:rsidR="00B428BD" w:rsidRPr="00307EE7">
        <w:rPr>
          <w:rFonts w:ascii="Arial" w:hAnsi="Arial" w:cs="Arial"/>
          <w:color w:val="1F1F1F"/>
          <w:sz w:val="24"/>
          <w:szCs w:val="24"/>
          <w:lang w:val="es-ES"/>
        </w:rPr>
        <w:t>, con el propósito de otorgarle mayor autonomía al Municipio.</w:t>
      </w:r>
    </w:p>
    <w:p w14:paraId="6F32F666" w14:textId="32DF57E5" w:rsidR="00307EE7" w:rsidRDefault="00B428BD" w:rsidP="006546F7">
      <w:pPr>
        <w:spacing w:line="360" w:lineRule="auto"/>
        <w:ind w:firstLine="720"/>
        <w:jc w:val="both"/>
        <w:rPr>
          <w:rFonts w:ascii="Arial" w:hAnsi="Arial" w:cs="Arial"/>
          <w:i/>
          <w:iCs/>
          <w:color w:val="1F1F1F"/>
          <w:sz w:val="24"/>
          <w:szCs w:val="24"/>
          <w:lang w:val="es-ES"/>
        </w:rPr>
      </w:pPr>
      <w:r w:rsidRPr="00307EE7">
        <w:rPr>
          <w:rFonts w:ascii="Arial" w:hAnsi="Arial" w:cs="Arial"/>
          <w:color w:val="1F1F1F"/>
          <w:sz w:val="24"/>
          <w:szCs w:val="24"/>
          <w:lang w:val="es-ES"/>
        </w:rPr>
        <w:t xml:space="preserve"> </w:t>
      </w:r>
      <w:r w:rsidR="00BE3068" w:rsidRPr="00307EE7">
        <w:rPr>
          <w:rFonts w:ascii="Arial" w:hAnsi="Arial" w:cs="Arial"/>
          <w:color w:val="1F1F1F"/>
          <w:sz w:val="24"/>
          <w:szCs w:val="24"/>
          <w:lang w:val="es-ES"/>
        </w:rPr>
        <w:t>No obstante</w:t>
      </w:r>
      <w:r w:rsidRPr="00307EE7">
        <w:rPr>
          <w:rFonts w:ascii="Arial" w:hAnsi="Arial" w:cs="Arial"/>
          <w:color w:val="1F1F1F"/>
          <w:sz w:val="24"/>
          <w:szCs w:val="24"/>
          <w:lang w:val="es-ES"/>
        </w:rPr>
        <w:t xml:space="preserve">, esta autonomía también se encuentra constreñida por </w:t>
      </w:r>
      <w:r w:rsidR="005B55B6" w:rsidRPr="00307EE7">
        <w:rPr>
          <w:rFonts w:ascii="Arial" w:hAnsi="Arial" w:cs="Arial"/>
          <w:color w:val="1F1F1F"/>
          <w:sz w:val="24"/>
          <w:szCs w:val="24"/>
          <w:lang w:val="es-ES"/>
        </w:rPr>
        <w:t xml:space="preserve">el modelo federalista del Estado Mexicano, </w:t>
      </w:r>
      <w:r w:rsidR="00864472">
        <w:rPr>
          <w:rFonts w:ascii="Arial" w:hAnsi="Arial" w:cs="Arial"/>
          <w:color w:val="1F1F1F"/>
          <w:sz w:val="24"/>
          <w:szCs w:val="24"/>
          <w:lang w:val="es-ES"/>
        </w:rPr>
        <w:t>resultando en</w:t>
      </w:r>
      <w:r w:rsidR="005B55B6" w:rsidRPr="00307EE7">
        <w:rPr>
          <w:rFonts w:ascii="Arial" w:hAnsi="Arial" w:cs="Arial"/>
          <w:color w:val="1F1F1F"/>
          <w:sz w:val="24"/>
          <w:szCs w:val="24"/>
          <w:lang w:val="es-ES"/>
        </w:rPr>
        <w:t xml:space="preserve"> un modelo de gobernanza policéntrico de interacción interdependiente, como se desprende del </w:t>
      </w:r>
      <w:r w:rsidR="00207900" w:rsidRPr="00307EE7">
        <w:rPr>
          <w:rFonts w:ascii="Arial" w:hAnsi="Arial" w:cs="Arial"/>
          <w:color w:val="1F1F1F"/>
          <w:sz w:val="24"/>
          <w:szCs w:val="24"/>
          <w:lang w:val="es-ES"/>
        </w:rPr>
        <w:t>Artículo</w:t>
      </w:r>
      <w:r w:rsidR="005B55B6" w:rsidRPr="00307EE7">
        <w:rPr>
          <w:rFonts w:ascii="Arial" w:hAnsi="Arial" w:cs="Arial"/>
          <w:color w:val="1F1F1F"/>
          <w:sz w:val="24"/>
          <w:szCs w:val="24"/>
          <w:lang w:val="es-ES"/>
        </w:rPr>
        <w:t xml:space="preserve"> 115 Constitucional anteriormente citado</w:t>
      </w:r>
      <w:r w:rsidR="006546F7" w:rsidRPr="00307EE7">
        <w:rPr>
          <w:rFonts w:ascii="Arial" w:hAnsi="Arial" w:cs="Arial"/>
          <w:color w:val="1F1F1F"/>
          <w:sz w:val="24"/>
          <w:szCs w:val="24"/>
          <w:lang w:val="es-ES"/>
        </w:rPr>
        <w:t xml:space="preserve">, situación que cobra especial relevancia cuando las </w:t>
      </w:r>
      <w:r w:rsidR="00207900">
        <w:rPr>
          <w:rFonts w:ascii="Arial" w:hAnsi="Arial" w:cs="Arial"/>
          <w:color w:val="1F1F1F"/>
          <w:sz w:val="24"/>
          <w:szCs w:val="24"/>
          <w:lang w:val="es-ES"/>
        </w:rPr>
        <w:t>Instancias municipales de las mujeres</w:t>
      </w:r>
      <w:r w:rsidR="006546F7" w:rsidRPr="00307EE7">
        <w:rPr>
          <w:rFonts w:ascii="Arial" w:hAnsi="Arial" w:cs="Arial"/>
          <w:color w:val="1F1F1F"/>
          <w:sz w:val="24"/>
          <w:szCs w:val="24"/>
          <w:lang w:val="es-ES"/>
        </w:rPr>
        <w:t xml:space="preserve"> requieren interactuar dentro de un “sistema” como son los caso del </w:t>
      </w:r>
      <w:r w:rsidR="00307EE7">
        <w:rPr>
          <w:rFonts w:ascii="Arial" w:hAnsi="Arial" w:cs="Arial"/>
          <w:color w:val="1F1F1F"/>
          <w:sz w:val="24"/>
          <w:szCs w:val="24"/>
          <w:lang w:val="es-ES"/>
        </w:rPr>
        <w:t>“</w:t>
      </w:r>
      <w:r w:rsidR="006546F7" w:rsidRPr="00307EE7">
        <w:rPr>
          <w:rFonts w:ascii="Arial" w:hAnsi="Arial" w:cs="Arial"/>
          <w:i/>
          <w:iCs/>
          <w:color w:val="1F1F1F"/>
          <w:sz w:val="24"/>
          <w:szCs w:val="24"/>
          <w:lang w:val="es-ES"/>
        </w:rPr>
        <w:t>Sistema Nacional de Prevención, Atención, Sanción y Erradicación de la Violencia, contra las Mujeres</w:t>
      </w:r>
      <w:r w:rsidR="00307EE7">
        <w:rPr>
          <w:rFonts w:ascii="Arial" w:hAnsi="Arial" w:cs="Arial"/>
          <w:i/>
          <w:iCs/>
          <w:color w:val="1F1F1F"/>
          <w:sz w:val="24"/>
          <w:szCs w:val="24"/>
          <w:lang w:val="es-ES"/>
        </w:rPr>
        <w:t>”</w:t>
      </w:r>
      <w:r w:rsidR="00307EE7" w:rsidRPr="00307EE7">
        <w:rPr>
          <w:rFonts w:ascii="Arial" w:hAnsi="Arial" w:cs="Arial"/>
          <w:color w:val="1F1F1F"/>
          <w:sz w:val="24"/>
          <w:szCs w:val="24"/>
          <w:lang w:val="es-ES"/>
        </w:rPr>
        <w:t xml:space="preserve"> o </w:t>
      </w:r>
      <w:r w:rsidR="00307EE7">
        <w:rPr>
          <w:rFonts w:ascii="Arial" w:hAnsi="Arial" w:cs="Arial"/>
          <w:color w:val="1F1F1F"/>
          <w:sz w:val="24"/>
          <w:szCs w:val="24"/>
          <w:lang w:val="es-ES"/>
        </w:rPr>
        <w:t>“</w:t>
      </w:r>
      <w:r w:rsidR="00307EE7" w:rsidRPr="00307EE7">
        <w:rPr>
          <w:rFonts w:ascii="Arial" w:hAnsi="Arial" w:cs="Arial"/>
          <w:i/>
          <w:iCs/>
          <w:color w:val="1F1F1F"/>
          <w:sz w:val="24"/>
          <w:szCs w:val="24"/>
          <w:lang w:val="es-ES"/>
        </w:rPr>
        <w:t>el Sistema Nacional para la Igualdad entre Mujeres y Hombres</w:t>
      </w:r>
      <w:r w:rsidR="00307EE7">
        <w:rPr>
          <w:rFonts w:ascii="Arial" w:hAnsi="Arial" w:cs="Arial"/>
          <w:i/>
          <w:iCs/>
          <w:color w:val="1F1F1F"/>
          <w:sz w:val="24"/>
          <w:szCs w:val="24"/>
          <w:lang w:val="es-ES"/>
        </w:rPr>
        <w:t>”, pues en estos casos, la necesidad de establecer una coordinación interinstitucional entre diferentes niveles de gobierno que buscan resultados comunes desde sus respectivos ámbitos de competencia</w:t>
      </w:r>
      <w:r w:rsidR="00864472">
        <w:rPr>
          <w:rFonts w:ascii="Arial" w:hAnsi="Arial" w:cs="Arial"/>
          <w:i/>
          <w:iCs/>
          <w:color w:val="1F1F1F"/>
          <w:sz w:val="24"/>
          <w:szCs w:val="24"/>
          <w:lang w:val="es-ES"/>
        </w:rPr>
        <w:t>,  puede resultar una tarea complicada si no existen parámetros de coordinación adecuados.</w:t>
      </w:r>
    </w:p>
    <w:p w14:paraId="6F3312BE" w14:textId="68BBB3D1" w:rsidR="00864472" w:rsidRDefault="00864472" w:rsidP="00397343">
      <w:pPr>
        <w:spacing w:line="360" w:lineRule="auto"/>
        <w:ind w:firstLine="720"/>
        <w:jc w:val="both"/>
        <w:rPr>
          <w:rFonts w:ascii="Arial" w:hAnsi="Arial" w:cs="Arial"/>
          <w:color w:val="1F1F1F"/>
          <w:sz w:val="24"/>
          <w:szCs w:val="24"/>
          <w:lang w:val="es-ES"/>
        </w:rPr>
      </w:pPr>
      <w:r w:rsidRPr="00397343">
        <w:rPr>
          <w:rFonts w:ascii="Arial" w:hAnsi="Arial" w:cs="Arial"/>
          <w:color w:val="1F1F1F"/>
          <w:sz w:val="24"/>
          <w:szCs w:val="24"/>
          <w:lang w:val="es-ES"/>
        </w:rPr>
        <w:t xml:space="preserve">En el </w:t>
      </w:r>
      <w:r w:rsidR="00D37C83">
        <w:rPr>
          <w:rFonts w:ascii="Arial" w:hAnsi="Arial" w:cs="Arial"/>
          <w:color w:val="1F1F1F"/>
          <w:sz w:val="24"/>
          <w:szCs w:val="24"/>
          <w:lang w:val="es-ES"/>
        </w:rPr>
        <w:t>c</w:t>
      </w:r>
      <w:r w:rsidRPr="00397343">
        <w:rPr>
          <w:rFonts w:ascii="Arial" w:hAnsi="Arial" w:cs="Arial"/>
          <w:color w:val="1F1F1F"/>
          <w:sz w:val="24"/>
          <w:szCs w:val="24"/>
          <w:lang w:val="es-ES"/>
        </w:rPr>
        <w:t xml:space="preserve">aso de Baja California podemos advertir que los municipios que cuentan con reglamentos que regulen a los Institutos Municipales de la Mujer como el caso de Ensenada, Rosarito, Tijuana, Tecate y Mexicali se han establecido órganos </w:t>
      </w:r>
      <w:r w:rsidR="006E77B2">
        <w:rPr>
          <w:rFonts w:ascii="Arial" w:hAnsi="Arial" w:cs="Arial"/>
          <w:color w:val="1F1F1F"/>
          <w:sz w:val="24"/>
          <w:szCs w:val="24"/>
          <w:lang w:val="es-ES"/>
        </w:rPr>
        <w:t>rectores</w:t>
      </w:r>
      <w:r w:rsidRPr="00397343">
        <w:rPr>
          <w:rFonts w:ascii="Arial" w:hAnsi="Arial" w:cs="Arial"/>
          <w:color w:val="1F1F1F"/>
          <w:sz w:val="24"/>
          <w:szCs w:val="24"/>
          <w:lang w:val="es-ES"/>
        </w:rPr>
        <w:t xml:space="preserve"> homogéneos</w:t>
      </w:r>
      <w:r w:rsidR="00207900">
        <w:rPr>
          <w:rFonts w:ascii="Arial" w:hAnsi="Arial" w:cs="Arial"/>
          <w:color w:val="1F1F1F"/>
          <w:sz w:val="24"/>
          <w:szCs w:val="24"/>
          <w:lang w:val="es-ES"/>
        </w:rPr>
        <w:t xml:space="preserve"> en cuanto al tipo</w:t>
      </w:r>
      <w:r w:rsidR="0021149C">
        <w:rPr>
          <w:rFonts w:ascii="Arial" w:hAnsi="Arial" w:cs="Arial"/>
          <w:color w:val="1F1F1F"/>
          <w:sz w:val="24"/>
          <w:szCs w:val="24"/>
          <w:lang w:val="es-ES"/>
        </w:rPr>
        <w:t xml:space="preserve"> ( Juntas de Gobierno, Direcciones, Unidades de Transparencia, Comisariado)</w:t>
      </w:r>
      <w:r w:rsidR="00207900">
        <w:rPr>
          <w:rFonts w:ascii="Arial" w:hAnsi="Arial" w:cs="Arial"/>
          <w:color w:val="1F1F1F"/>
          <w:sz w:val="24"/>
          <w:szCs w:val="24"/>
          <w:lang w:val="es-ES"/>
        </w:rPr>
        <w:t>, no obstante</w:t>
      </w:r>
      <w:r w:rsidR="0021149C">
        <w:rPr>
          <w:rFonts w:ascii="Arial" w:hAnsi="Arial" w:cs="Arial"/>
          <w:color w:val="1F1F1F"/>
          <w:sz w:val="24"/>
          <w:szCs w:val="24"/>
          <w:lang w:val="es-ES"/>
        </w:rPr>
        <w:t xml:space="preserve"> con relación a las Juntas de Gobierno,</w:t>
      </w:r>
      <w:r w:rsidR="00207900">
        <w:rPr>
          <w:rFonts w:ascii="Arial" w:hAnsi="Arial" w:cs="Arial"/>
          <w:color w:val="1F1F1F"/>
          <w:sz w:val="24"/>
          <w:szCs w:val="24"/>
          <w:lang w:val="es-ES"/>
        </w:rPr>
        <w:t xml:space="preserve"> su composición</w:t>
      </w:r>
      <w:r w:rsidR="00D37C83">
        <w:rPr>
          <w:rFonts w:ascii="Arial" w:hAnsi="Arial" w:cs="Arial"/>
          <w:color w:val="1F1F1F"/>
          <w:sz w:val="24"/>
          <w:szCs w:val="24"/>
          <w:lang w:val="es-ES"/>
        </w:rPr>
        <w:t xml:space="preserve"> y criterios de selección de sus integrantes</w:t>
      </w:r>
      <w:r w:rsidR="00207900">
        <w:rPr>
          <w:rFonts w:ascii="Arial" w:hAnsi="Arial" w:cs="Arial"/>
          <w:color w:val="1F1F1F"/>
          <w:sz w:val="24"/>
          <w:szCs w:val="24"/>
          <w:lang w:val="es-ES"/>
        </w:rPr>
        <w:t xml:space="preserve"> es </w:t>
      </w:r>
      <w:r w:rsidR="00D37C83">
        <w:rPr>
          <w:rFonts w:ascii="Arial" w:hAnsi="Arial" w:cs="Arial"/>
          <w:color w:val="1F1F1F"/>
          <w:sz w:val="24"/>
          <w:szCs w:val="24"/>
          <w:lang w:val="es-ES"/>
        </w:rPr>
        <w:t>distinta</w:t>
      </w:r>
      <w:r w:rsidRPr="00397343">
        <w:rPr>
          <w:rFonts w:ascii="Arial" w:hAnsi="Arial" w:cs="Arial"/>
          <w:color w:val="1F1F1F"/>
          <w:sz w:val="24"/>
          <w:szCs w:val="24"/>
          <w:lang w:val="es-ES"/>
        </w:rPr>
        <w:t>, mientras que en materia de Unidades Administrativas o Coordinaciones auxiliares de la Dirección Genera</w:t>
      </w:r>
      <w:r w:rsidR="00BE2BDC">
        <w:rPr>
          <w:rFonts w:ascii="Arial" w:hAnsi="Arial" w:cs="Arial"/>
          <w:color w:val="1F1F1F"/>
          <w:sz w:val="24"/>
          <w:szCs w:val="24"/>
          <w:lang w:val="es-ES"/>
        </w:rPr>
        <w:t>l</w:t>
      </w:r>
      <w:r w:rsidR="008E0441" w:rsidRPr="00397343">
        <w:rPr>
          <w:rFonts w:ascii="Arial" w:hAnsi="Arial" w:cs="Arial"/>
          <w:color w:val="1F1F1F"/>
          <w:sz w:val="24"/>
          <w:szCs w:val="24"/>
          <w:lang w:val="es-ES"/>
        </w:rPr>
        <w:t>, todos los Institutos</w:t>
      </w:r>
      <w:r w:rsidRPr="00397343">
        <w:rPr>
          <w:rFonts w:ascii="Arial" w:hAnsi="Arial" w:cs="Arial"/>
          <w:color w:val="1F1F1F"/>
          <w:sz w:val="24"/>
          <w:szCs w:val="24"/>
          <w:lang w:val="es-ES"/>
        </w:rPr>
        <w:t xml:space="preserve"> tienen una estructura orgánica distinta</w:t>
      </w:r>
      <w:r w:rsidR="00397343" w:rsidRPr="00397343">
        <w:rPr>
          <w:rFonts w:ascii="Arial" w:hAnsi="Arial" w:cs="Arial"/>
          <w:color w:val="1F1F1F"/>
          <w:sz w:val="24"/>
          <w:szCs w:val="24"/>
          <w:lang w:val="es-ES"/>
        </w:rPr>
        <w:t xml:space="preserve"> </w:t>
      </w:r>
      <w:r w:rsidR="00207900">
        <w:rPr>
          <w:rFonts w:ascii="Arial" w:hAnsi="Arial" w:cs="Arial"/>
          <w:color w:val="1F1F1F"/>
          <w:sz w:val="24"/>
          <w:szCs w:val="24"/>
          <w:lang w:val="es-ES"/>
        </w:rPr>
        <w:t xml:space="preserve">en cuanto al </w:t>
      </w:r>
      <w:r w:rsidR="00397343" w:rsidRPr="00397343">
        <w:rPr>
          <w:rFonts w:ascii="Arial" w:hAnsi="Arial" w:cs="Arial"/>
          <w:color w:val="1F1F1F"/>
          <w:sz w:val="24"/>
          <w:szCs w:val="24"/>
          <w:lang w:val="es-ES"/>
        </w:rPr>
        <w:t>total de Unidades</w:t>
      </w:r>
      <w:r w:rsidR="00BE2BDC">
        <w:rPr>
          <w:rFonts w:ascii="Arial" w:hAnsi="Arial" w:cs="Arial"/>
          <w:color w:val="1F1F1F"/>
          <w:sz w:val="24"/>
          <w:szCs w:val="24"/>
          <w:lang w:val="es-ES"/>
        </w:rPr>
        <w:t xml:space="preserve"> Administrativas</w:t>
      </w:r>
      <w:r w:rsidR="00207900">
        <w:rPr>
          <w:rFonts w:ascii="Arial" w:hAnsi="Arial" w:cs="Arial"/>
          <w:color w:val="1F1F1F"/>
          <w:sz w:val="24"/>
          <w:szCs w:val="24"/>
          <w:lang w:val="es-ES"/>
        </w:rPr>
        <w:t xml:space="preserve"> así como en sus nombres y funciones</w:t>
      </w:r>
      <w:r w:rsidRPr="00397343">
        <w:rPr>
          <w:rFonts w:ascii="Arial" w:hAnsi="Arial" w:cs="Arial"/>
          <w:color w:val="1F1F1F"/>
          <w:sz w:val="24"/>
          <w:szCs w:val="24"/>
          <w:lang w:val="es-ES"/>
        </w:rPr>
        <w:t xml:space="preserve">, </w:t>
      </w:r>
      <w:r w:rsidR="008E0441" w:rsidRPr="00397343">
        <w:rPr>
          <w:rFonts w:ascii="Arial" w:hAnsi="Arial" w:cs="Arial"/>
          <w:color w:val="1F1F1F"/>
          <w:sz w:val="24"/>
          <w:szCs w:val="24"/>
          <w:lang w:val="es-ES"/>
        </w:rPr>
        <w:t xml:space="preserve">aunque </w:t>
      </w:r>
      <w:r w:rsidR="00BE2BDC">
        <w:rPr>
          <w:rFonts w:ascii="Arial" w:hAnsi="Arial" w:cs="Arial"/>
          <w:color w:val="1F1F1F"/>
          <w:sz w:val="24"/>
          <w:szCs w:val="24"/>
          <w:lang w:val="es-ES"/>
        </w:rPr>
        <w:t>existen</w:t>
      </w:r>
      <w:r w:rsidR="008E0441" w:rsidRPr="00397343">
        <w:rPr>
          <w:rFonts w:ascii="Arial" w:hAnsi="Arial" w:cs="Arial"/>
          <w:color w:val="1F1F1F"/>
          <w:sz w:val="24"/>
          <w:szCs w:val="24"/>
          <w:lang w:val="es-ES"/>
        </w:rPr>
        <w:t xml:space="preserve"> algunas coincidencias en cuanto a Coordinaciones, como la Coordinación de asuntos Jurídicos, la</w:t>
      </w:r>
      <w:r w:rsidR="00397343" w:rsidRPr="00397343">
        <w:rPr>
          <w:rFonts w:ascii="Arial" w:hAnsi="Arial" w:cs="Arial"/>
          <w:color w:val="1F1F1F"/>
          <w:sz w:val="24"/>
          <w:szCs w:val="24"/>
          <w:lang w:val="es-ES"/>
        </w:rPr>
        <w:t xml:space="preserve"> Coordinación</w:t>
      </w:r>
      <w:r w:rsidR="008E0441" w:rsidRPr="00397343">
        <w:rPr>
          <w:rFonts w:ascii="Arial" w:hAnsi="Arial" w:cs="Arial"/>
          <w:color w:val="1F1F1F"/>
          <w:sz w:val="24"/>
          <w:szCs w:val="24"/>
          <w:lang w:val="es-ES"/>
        </w:rPr>
        <w:t xml:space="preserve"> de Comunicación Social y la Coordinación de Administración, situación que ocurre de forma similar  tratándose del establecimiento del Objeto de</w:t>
      </w:r>
      <w:r w:rsidR="00397343" w:rsidRPr="00397343">
        <w:rPr>
          <w:rFonts w:ascii="Arial" w:hAnsi="Arial" w:cs="Arial"/>
          <w:color w:val="1F1F1F"/>
          <w:sz w:val="24"/>
          <w:szCs w:val="24"/>
          <w:lang w:val="es-ES"/>
        </w:rPr>
        <w:t>l Instituto</w:t>
      </w:r>
      <w:r w:rsidR="008E0441" w:rsidRPr="00397343">
        <w:rPr>
          <w:rFonts w:ascii="Arial" w:hAnsi="Arial" w:cs="Arial"/>
          <w:color w:val="1F1F1F"/>
          <w:sz w:val="24"/>
          <w:szCs w:val="24"/>
          <w:lang w:val="es-ES"/>
        </w:rPr>
        <w:t xml:space="preserve">, sus Objetivos Generales, Objetivos Específicos, Atribuciones y Facultades, en donde se puede observar la presencia de 3 ejes </w:t>
      </w:r>
      <w:r w:rsidR="00207900">
        <w:rPr>
          <w:rFonts w:ascii="Arial" w:hAnsi="Arial" w:cs="Arial"/>
          <w:color w:val="1F1F1F"/>
          <w:sz w:val="24"/>
          <w:szCs w:val="24"/>
          <w:lang w:val="es-ES"/>
        </w:rPr>
        <w:t xml:space="preserve">temáticos homogéneos </w:t>
      </w:r>
      <w:r w:rsidR="008E0441" w:rsidRPr="00397343">
        <w:rPr>
          <w:rFonts w:ascii="Arial" w:hAnsi="Arial" w:cs="Arial"/>
          <w:color w:val="1F1F1F"/>
          <w:sz w:val="24"/>
          <w:szCs w:val="24"/>
          <w:lang w:val="es-ES"/>
        </w:rPr>
        <w:t xml:space="preserve">(violencia de género, igualdad de </w:t>
      </w:r>
      <w:r w:rsidR="006637DB" w:rsidRPr="00397343">
        <w:rPr>
          <w:rFonts w:ascii="Arial" w:hAnsi="Arial" w:cs="Arial"/>
          <w:color w:val="1F1F1F"/>
          <w:sz w:val="24"/>
          <w:szCs w:val="24"/>
          <w:lang w:val="es-ES"/>
        </w:rPr>
        <w:t>género</w:t>
      </w:r>
      <w:r w:rsidR="008E0441" w:rsidRPr="00397343">
        <w:rPr>
          <w:rFonts w:ascii="Arial" w:hAnsi="Arial" w:cs="Arial"/>
          <w:color w:val="1F1F1F"/>
          <w:sz w:val="24"/>
          <w:szCs w:val="24"/>
          <w:lang w:val="es-ES"/>
        </w:rPr>
        <w:t xml:space="preserve"> y no discriminación) pero muchas asimetrías </w:t>
      </w:r>
      <w:r w:rsidR="00207900">
        <w:rPr>
          <w:rFonts w:ascii="Arial" w:hAnsi="Arial" w:cs="Arial"/>
          <w:color w:val="1F1F1F"/>
          <w:sz w:val="24"/>
          <w:szCs w:val="24"/>
          <w:lang w:val="es-ES"/>
        </w:rPr>
        <w:t>en cuanto a su contenido especifico</w:t>
      </w:r>
      <w:r w:rsidR="00D37C83">
        <w:rPr>
          <w:rFonts w:ascii="Arial" w:hAnsi="Arial" w:cs="Arial"/>
          <w:color w:val="1F1F1F"/>
          <w:sz w:val="24"/>
          <w:szCs w:val="24"/>
          <w:lang w:val="es-ES"/>
        </w:rPr>
        <w:t xml:space="preserve"> (atribuciones </w:t>
      </w:r>
      <w:r w:rsidR="0021149C">
        <w:rPr>
          <w:rFonts w:ascii="Arial" w:hAnsi="Arial" w:cs="Arial"/>
          <w:color w:val="1F1F1F"/>
          <w:sz w:val="24"/>
          <w:szCs w:val="24"/>
          <w:lang w:val="es-ES"/>
        </w:rPr>
        <w:t>específicas</w:t>
      </w:r>
      <w:r w:rsidR="00D37C83">
        <w:rPr>
          <w:rFonts w:ascii="Arial" w:hAnsi="Arial" w:cs="Arial"/>
          <w:color w:val="1F1F1F"/>
          <w:sz w:val="24"/>
          <w:szCs w:val="24"/>
          <w:lang w:val="es-ES"/>
        </w:rPr>
        <w:t xml:space="preserve"> para decidir </w:t>
      </w:r>
      <w:r w:rsidR="0021149C">
        <w:rPr>
          <w:rFonts w:ascii="Arial" w:hAnsi="Arial" w:cs="Arial"/>
          <w:color w:val="1F1F1F"/>
          <w:sz w:val="24"/>
          <w:szCs w:val="24"/>
          <w:lang w:val="es-ES"/>
        </w:rPr>
        <w:t>qué</w:t>
      </w:r>
      <w:r w:rsidR="00D37C83">
        <w:rPr>
          <w:rFonts w:ascii="Arial" w:hAnsi="Arial" w:cs="Arial"/>
          <w:color w:val="1F1F1F"/>
          <w:sz w:val="24"/>
          <w:szCs w:val="24"/>
          <w:lang w:val="es-ES"/>
        </w:rPr>
        <w:t xml:space="preserve"> aspectos de violencia, o de la igualdad o de la no discriminación), </w:t>
      </w:r>
      <w:r w:rsidR="00207900">
        <w:rPr>
          <w:rFonts w:ascii="Arial" w:hAnsi="Arial" w:cs="Arial"/>
          <w:color w:val="1F1F1F"/>
          <w:sz w:val="24"/>
          <w:szCs w:val="24"/>
          <w:lang w:val="es-ES"/>
        </w:rPr>
        <w:t>lo cual,</w:t>
      </w:r>
      <w:r w:rsidR="008E0441" w:rsidRPr="00397343">
        <w:rPr>
          <w:rFonts w:ascii="Arial" w:hAnsi="Arial" w:cs="Arial"/>
          <w:color w:val="1F1F1F"/>
          <w:sz w:val="24"/>
          <w:szCs w:val="24"/>
          <w:lang w:val="es-ES"/>
        </w:rPr>
        <w:t xml:space="preserve"> impiden evaluar y comparar resultados </w:t>
      </w:r>
      <w:r w:rsidR="00925AD1">
        <w:rPr>
          <w:rFonts w:ascii="Arial" w:hAnsi="Arial" w:cs="Arial"/>
          <w:color w:val="1F1F1F"/>
          <w:sz w:val="24"/>
          <w:szCs w:val="24"/>
          <w:lang w:val="es-ES"/>
        </w:rPr>
        <w:t xml:space="preserve">entre municipios y dificulta la creación </w:t>
      </w:r>
      <w:r w:rsidR="00397343" w:rsidRPr="00397343">
        <w:rPr>
          <w:rFonts w:ascii="Arial" w:hAnsi="Arial" w:cs="Arial"/>
          <w:color w:val="1F1F1F"/>
          <w:sz w:val="24"/>
          <w:szCs w:val="24"/>
          <w:lang w:val="es-ES"/>
        </w:rPr>
        <w:t>de un</w:t>
      </w:r>
      <w:r w:rsidR="008E0441" w:rsidRPr="00397343">
        <w:rPr>
          <w:rFonts w:ascii="Arial" w:hAnsi="Arial" w:cs="Arial"/>
          <w:color w:val="1F1F1F"/>
          <w:sz w:val="24"/>
          <w:szCs w:val="24"/>
          <w:lang w:val="es-ES"/>
        </w:rPr>
        <w:t xml:space="preserve"> sistema de recopilación, manejo y análisis de la información institucional </w:t>
      </w:r>
      <w:r w:rsidR="00207900">
        <w:rPr>
          <w:rFonts w:ascii="Arial" w:hAnsi="Arial" w:cs="Arial"/>
          <w:color w:val="1F1F1F"/>
          <w:sz w:val="24"/>
          <w:szCs w:val="24"/>
          <w:lang w:val="es-ES"/>
        </w:rPr>
        <w:t xml:space="preserve">que provenga </w:t>
      </w:r>
      <w:r w:rsidR="00925AD1">
        <w:rPr>
          <w:rFonts w:ascii="Arial" w:hAnsi="Arial" w:cs="Arial"/>
          <w:color w:val="1F1F1F"/>
          <w:sz w:val="24"/>
          <w:szCs w:val="24"/>
          <w:lang w:val="es-ES"/>
        </w:rPr>
        <w:t>d</w:t>
      </w:r>
      <w:r w:rsidR="00207900">
        <w:rPr>
          <w:rFonts w:ascii="Arial" w:hAnsi="Arial" w:cs="Arial"/>
          <w:color w:val="1F1F1F"/>
          <w:sz w:val="24"/>
          <w:szCs w:val="24"/>
          <w:lang w:val="es-ES"/>
        </w:rPr>
        <w:t>e los municipios y pueda servirle a instancias estatales o nacionales</w:t>
      </w:r>
      <w:r w:rsidR="00925AD1">
        <w:rPr>
          <w:rFonts w:ascii="Arial" w:hAnsi="Arial" w:cs="Arial"/>
          <w:color w:val="1F1F1F"/>
          <w:sz w:val="24"/>
          <w:szCs w:val="24"/>
          <w:lang w:val="es-ES"/>
        </w:rPr>
        <w:t>, además de que en términos generales dificulta</w:t>
      </w:r>
      <w:r w:rsidR="008E0441" w:rsidRPr="00397343">
        <w:rPr>
          <w:rFonts w:ascii="Arial" w:hAnsi="Arial" w:cs="Arial"/>
          <w:color w:val="1F1F1F"/>
          <w:sz w:val="24"/>
          <w:szCs w:val="24"/>
          <w:lang w:val="es-ES"/>
        </w:rPr>
        <w:t xml:space="preserve"> la coordinación interinstitucional </w:t>
      </w:r>
      <w:r w:rsidR="00397343" w:rsidRPr="00397343">
        <w:rPr>
          <w:rFonts w:ascii="Arial" w:hAnsi="Arial" w:cs="Arial"/>
          <w:color w:val="1F1F1F"/>
          <w:sz w:val="24"/>
          <w:szCs w:val="24"/>
          <w:lang w:val="es-ES"/>
        </w:rPr>
        <w:t xml:space="preserve">entre los </w:t>
      </w:r>
      <w:r w:rsidR="00925AD1">
        <w:rPr>
          <w:rFonts w:ascii="Arial" w:hAnsi="Arial" w:cs="Arial"/>
          <w:color w:val="1F1F1F"/>
          <w:sz w:val="24"/>
          <w:szCs w:val="24"/>
          <w:lang w:val="es-ES"/>
        </w:rPr>
        <w:t>tres</w:t>
      </w:r>
      <w:r w:rsidR="00397343" w:rsidRPr="00397343">
        <w:rPr>
          <w:rFonts w:ascii="Arial" w:hAnsi="Arial" w:cs="Arial"/>
          <w:color w:val="1F1F1F"/>
          <w:sz w:val="24"/>
          <w:szCs w:val="24"/>
          <w:lang w:val="es-ES"/>
        </w:rPr>
        <w:t xml:space="preserve"> niveles de gobierno</w:t>
      </w:r>
      <w:r w:rsidR="008E0441" w:rsidRPr="00397343">
        <w:rPr>
          <w:rFonts w:ascii="Arial" w:hAnsi="Arial" w:cs="Arial"/>
          <w:color w:val="1F1F1F"/>
          <w:sz w:val="24"/>
          <w:szCs w:val="24"/>
          <w:lang w:val="es-ES"/>
        </w:rPr>
        <w:t xml:space="preserve">. </w:t>
      </w:r>
    </w:p>
    <w:p w14:paraId="41E3471C" w14:textId="3C53C75B" w:rsidR="00397343" w:rsidRDefault="006E77B2" w:rsidP="00397343">
      <w:pPr>
        <w:spacing w:line="360" w:lineRule="auto"/>
        <w:ind w:firstLine="720"/>
        <w:jc w:val="both"/>
        <w:rPr>
          <w:rFonts w:ascii="Arial" w:hAnsi="Arial" w:cs="Arial"/>
          <w:color w:val="1F1F1F"/>
          <w:sz w:val="24"/>
          <w:szCs w:val="24"/>
          <w:lang w:val="es-ES"/>
        </w:rPr>
      </w:pPr>
      <w:r>
        <w:rPr>
          <w:rFonts w:ascii="Arial" w:hAnsi="Arial" w:cs="Arial"/>
          <w:color w:val="1F1F1F"/>
          <w:sz w:val="24"/>
          <w:szCs w:val="24"/>
          <w:lang w:val="es-ES"/>
        </w:rPr>
        <w:t xml:space="preserve">Como ejemplo de lo anterior vale la pena mencionar que </w:t>
      </w:r>
      <w:r w:rsidR="00CC4ED2">
        <w:rPr>
          <w:rFonts w:ascii="Arial" w:hAnsi="Arial" w:cs="Arial"/>
          <w:color w:val="1F1F1F"/>
          <w:sz w:val="24"/>
          <w:szCs w:val="24"/>
          <w:lang w:val="es-ES"/>
        </w:rPr>
        <w:t xml:space="preserve">los Institutos Municipales </w:t>
      </w:r>
      <w:r w:rsidR="0021149C">
        <w:rPr>
          <w:rFonts w:ascii="Arial" w:hAnsi="Arial" w:cs="Arial"/>
          <w:color w:val="1F1F1F"/>
          <w:sz w:val="24"/>
          <w:szCs w:val="24"/>
          <w:lang w:val="es-ES"/>
        </w:rPr>
        <w:t>tienen en</w:t>
      </w:r>
      <w:r w:rsidR="00925AD1">
        <w:rPr>
          <w:rFonts w:ascii="Arial" w:hAnsi="Arial" w:cs="Arial"/>
          <w:color w:val="1F1F1F"/>
          <w:sz w:val="24"/>
          <w:szCs w:val="24"/>
          <w:lang w:val="es-ES"/>
        </w:rPr>
        <w:t xml:space="preserve"> promedio </w:t>
      </w:r>
      <w:r w:rsidR="00CC4ED2">
        <w:rPr>
          <w:rFonts w:ascii="Arial" w:hAnsi="Arial" w:cs="Arial"/>
          <w:color w:val="1F1F1F"/>
          <w:sz w:val="24"/>
          <w:szCs w:val="24"/>
          <w:lang w:val="es-ES"/>
        </w:rPr>
        <w:t>13 atribuciones para lograr s</w:t>
      </w:r>
      <w:r w:rsidR="0034199C">
        <w:rPr>
          <w:rFonts w:ascii="Arial" w:hAnsi="Arial" w:cs="Arial"/>
          <w:color w:val="1F1F1F"/>
          <w:sz w:val="24"/>
          <w:szCs w:val="24"/>
          <w:lang w:val="es-ES"/>
        </w:rPr>
        <w:t>u</w:t>
      </w:r>
      <w:r w:rsidR="00CC4ED2">
        <w:rPr>
          <w:rFonts w:ascii="Arial" w:hAnsi="Arial" w:cs="Arial"/>
          <w:color w:val="1F1F1F"/>
          <w:sz w:val="24"/>
          <w:szCs w:val="24"/>
          <w:lang w:val="es-ES"/>
        </w:rPr>
        <w:t xml:space="preserve"> objeto y sus objetivos como institución, aunque casos como el Instituto Municipal de Tijuana resalta respecto al resto</w:t>
      </w:r>
      <w:r w:rsidR="0034199C">
        <w:rPr>
          <w:rFonts w:ascii="Arial" w:hAnsi="Arial" w:cs="Arial"/>
          <w:color w:val="1F1F1F"/>
          <w:sz w:val="24"/>
          <w:szCs w:val="24"/>
          <w:lang w:val="es-ES"/>
        </w:rPr>
        <w:t xml:space="preserve"> de </w:t>
      </w:r>
      <w:r w:rsidR="0021149C">
        <w:rPr>
          <w:rFonts w:ascii="Arial" w:hAnsi="Arial" w:cs="Arial"/>
          <w:color w:val="1F1F1F"/>
          <w:sz w:val="24"/>
          <w:szCs w:val="24"/>
          <w:lang w:val="es-ES"/>
        </w:rPr>
        <w:t>I</w:t>
      </w:r>
      <w:r w:rsidR="0034199C">
        <w:rPr>
          <w:rFonts w:ascii="Arial" w:hAnsi="Arial" w:cs="Arial"/>
          <w:color w:val="1F1F1F"/>
          <w:sz w:val="24"/>
          <w:szCs w:val="24"/>
          <w:lang w:val="es-ES"/>
        </w:rPr>
        <w:t xml:space="preserve">nstitutos </w:t>
      </w:r>
      <w:r w:rsidR="0021149C">
        <w:rPr>
          <w:rFonts w:ascii="Arial" w:hAnsi="Arial" w:cs="Arial"/>
          <w:color w:val="1F1F1F"/>
          <w:sz w:val="24"/>
          <w:szCs w:val="24"/>
          <w:lang w:val="es-ES"/>
        </w:rPr>
        <w:t>M</w:t>
      </w:r>
      <w:r w:rsidR="0034199C">
        <w:rPr>
          <w:rFonts w:ascii="Arial" w:hAnsi="Arial" w:cs="Arial"/>
          <w:color w:val="1F1F1F"/>
          <w:sz w:val="24"/>
          <w:szCs w:val="24"/>
          <w:lang w:val="es-ES"/>
        </w:rPr>
        <w:t>unicipales</w:t>
      </w:r>
      <w:r w:rsidR="00CC4ED2">
        <w:rPr>
          <w:rFonts w:ascii="Arial" w:hAnsi="Arial" w:cs="Arial"/>
          <w:color w:val="1F1F1F"/>
          <w:sz w:val="24"/>
          <w:szCs w:val="24"/>
          <w:lang w:val="es-ES"/>
        </w:rPr>
        <w:t xml:space="preserve"> por solo contar con 6, mientras que los Institutos de Mexicali o Ensenada cuentan con 1</w:t>
      </w:r>
      <w:r w:rsidR="00BE2BDC">
        <w:rPr>
          <w:rFonts w:ascii="Arial" w:hAnsi="Arial" w:cs="Arial"/>
          <w:color w:val="1F1F1F"/>
          <w:sz w:val="24"/>
          <w:szCs w:val="24"/>
          <w:lang w:val="es-ES"/>
        </w:rPr>
        <w:t>6</w:t>
      </w:r>
      <w:r w:rsidR="00925AD1">
        <w:rPr>
          <w:rFonts w:ascii="Arial" w:hAnsi="Arial" w:cs="Arial"/>
          <w:color w:val="1F1F1F"/>
          <w:sz w:val="24"/>
          <w:szCs w:val="24"/>
          <w:lang w:val="es-ES"/>
        </w:rPr>
        <w:t>. Por otro lado,</w:t>
      </w:r>
      <w:r w:rsidR="00CC4ED2">
        <w:rPr>
          <w:rFonts w:ascii="Arial" w:hAnsi="Arial" w:cs="Arial"/>
          <w:color w:val="1F1F1F"/>
          <w:sz w:val="24"/>
          <w:szCs w:val="24"/>
          <w:lang w:val="es-ES"/>
        </w:rPr>
        <w:t xml:space="preserve"> tratándose de Coordinaciones auxiliares de la Dirección General</w:t>
      </w:r>
      <w:r w:rsidR="00BE2BDC">
        <w:rPr>
          <w:rFonts w:ascii="Arial" w:hAnsi="Arial" w:cs="Arial"/>
          <w:color w:val="1F1F1F"/>
          <w:sz w:val="24"/>
          <w:szCs w:val="24"/>
          <w:lang w:val="es-ES"/>
        </w:rPr>
        <w:t xml:space="preserve">, el Instituto </w:t>
      </w:r>
      <w:r w:rsidR="00925AD1">
        <w:rPr>
          <w:rFonts w:ascii="Arial" w:hAnsi="Arial" w:cs="Arial"/>
          <w:color w:val="1F1F1F"/>
          <w:sz w:val="24"/>
          <w:szCs w:val="24"/>
          <w:lang w:val="es-ES"/>
        </w:rPr>
        <w:t>de Tijuana</w:t>
      </w:r>
      <w:r w:rsidR="00CC4ED2">
        <w:rPr>
          <w:rFonts w:ascii="Arial" w:hAnsi="Arial" w:cs="Arial"/>
          <w:color w:val="1F1F1F"/>
          <w:sz w:val="24"/>
          <w:szCs w:val="24"/>
          <w:lang w:val="es-ES"/>
        </w:rPr>
        <w:t xml:space="preserve"> cuenta con 11 Coordinaciones mientras que Ensenada y Mexicali cuentan con 5 Coordinaciones cada uno</w:t>
      </w:r>
      <w:r w:rsidR="0021149C">
        <w:rPr>
          <w:rFonts w:ascii="Arial" w:hAnsi="Arial" w:cs="Arial"/>
          <w:color w:val="1F1F1F"/>
          <w:sz w:val="24"/>
          <w:szCs w:val="24"/>
          <w:lang w:val="es-ES"/>
        </w:rPr>
        <w:t>,</w:t>
      </w:r>
      <w:r w:rsidR="00925AD1">
        <w:rPr>
          <w:rFonts w:ascii="Arial" w:hAnsi="Arial" w:cs="Arial"/>
          <w:color w:val="1F1F1F"/>
          <w:sz w:val="24"/>
          <w:szCs w:val="24"/>
          <w:lang w:val="es-ES"/>
        </w:rPr>
        <w:t xml:space="preserve"> lo que en teoría podría permitirle a la Dirección General de Tijuana tener un alcance mayor en cuanto al contenido y diversidad de sus programas o políticas</w:t>
      </w:r>
      <w:r w:rsidR="00CC4ED2">
        <w:rPr>
          <w:rFonts w:ascii="Arial" w:hAnsi="Arial" w:cs="Arial"/>
          <w:color w:val="1F1F1F"/>
          <w:sz w:val="24"/>
          <w:szCs w:val="24"/>
          <w:lang w:val="es-ES"/>
        </w:rPr>
        <w:t xml:space="preserve">. </w:t>
      </w:r>
    </w:p>
    <w:p w14:paraId="0A31AF96" w14:textId="2B523297" w:rsidR="00E40D1D" w:rsidRDefault="00636019" w:rsidP="00636019">
      <w:pPr>
        <w:spacing w:line="360" w:lineRule="auto"/>
        <w:ind w:firstLine="720"/>
        <w:jc w:val="both"/>
        <w:rPr>
          <w:rFonts w:ascii="Arial" w:hAnsi="Arial" w:cs="Arial"/>
          <w:sz w:val="24"/>
          <w:szCs w:val="24"/>
          <w:lang w:val="es-ES"/>
        </w:rPr>
      </w:pPr>
      <w:r>
        <w:rPr>
          <w:rFonts w:ascii="Arial" w:hAnsi="Arial" w:cs="Arial"/>
          <w:sz w:val="24"/>
          <w:szCs w:val="24"/>
          <w:lang w:val="es-ES"/>
        </w:rPr>
        <w:t>Con el fin de realizar un trabajo coordinado con todos los Institutos Municipales</w:t>
      </w:r>
      <w:r w:rsidR="00925AD1">
        <w:rPr>
          <w:rFonts w:ascii="Arial" w:hAnsi="Arial" w:cs="Arial"/>
          <w:sz w:val="24"/>
          <w:szCs w:val="24"/>
          <w:lang w:val="es-ES"/>
        </w:rPr>
        <w:t xml:space="preserve"> de la Mujer del Estado,</w:t>
      </w:r>
      <w:r w:rsidR="00E40D1D">
        <w:rPr>
          <w:rFonts w:ascii="Arial" w:hAnsi="Arial" w:cs="Arial"/>
          <w:sz w:val="24"/>
          <w:szCs w:val="24"/>
          <w:lang w:val="es-ES"/>
        </w:rPr>
        <w:t xml:space="preserve"> </w:t>
      </w:r>
      <w:r>
        <w:rPr>
          <w:rFonts w:ascii="Arial" w:hAnsi="Arial" w:cs="Arial"/>
          <w:sz w:val="24"/>
          <w:szCs w:val="24"/>
          <w:lang w:val="es-ES"/>
        </w:rPr>
        <w:t xml:space="preserve">en el que se pudiera involucrar la experiencia de todas y todos los trabajadores de las distintas Coordinaciones </w:t>
      </w:r>
      <w:r w:rsidR="00E40D1D">
        <w:rPr>
          <w:rFonts w:ascii="Arial" w:hAnsi="Arial" w:cs="Arial"/>
          <w:sz w:val="24"/>
          <w:szCs w:val="24"/>
          <w:lang w:val="es-ES"/>
        </w:rPr>
        <w:t>de todos los Institutos</w:t>
      </w:r>
      <w:r>
        <w:rPr>
          <w:rFonts w:ascii="Arial" w:hAnsi="Arial" w:cs="Arial"/>
          <w:sz w:val="24"/>
          <w:szCs w:val="24"/>
          <w:lang w:val="es-ES"/>
        </w:rPr>
        <w:t>, se realizó un ejercicio participativo d</w:t>
      </w:r>
      <w:r w:rsidRPr="00636019">
        <w:rPr>
          <w:rFonts w:ascii="Arial" w:hAnsi="Arial" w:cs="Arial"/>
          <w:sz w:val="24"/>
          <w:szCs w:val="24"/>
          <w:lang w:val="es-ES"/>
        </w:rPr>
        <w:t>el 19 de Octubre al 9 de noviembre</w:t>
      </w:r>
      <w:r>
        <w:rPr>
          <w:rFonts w:ascii="Arial" w:hAnsi="Arial" w:cs="Arial"/>
          <w:sz w:val="24"/>
          <w:szCs w:val="24"/>
          <w:lang w:val="es-ES"/>
        </w:rPr>
        <w:t>,</w:t>
      </w:r>
      <w:r w:rsidRPr="00636019">
        <w:rPr>
          <w:rFonts w:ascii="Arial" w:hAnsi="Arial" w:cs="Arial"/>
          <w:sz w:val="24"/>
          <w:szCs w:val="24"/>
          <w:lang w:val="es-ES"/>
        </w:rPr>
        <w:t xml:space="preserve"> </w:t>
      </w:r>
      <w:r>
        <w:rPr>
          <w:rFonts w:ascii="Arial" w:hAnsi="Arial" w:cs="Arial"/>
          <w:sz w:val="24"/>
          <w:szCs w:val="24"/>
          <w:lang w:val="es-ES"/>
        </w:rPr>
        <w:t>consistente en</w:t>
      </w:r>
      <w:r w:rsidRPr="00636019">
        <w:rPr>
          <w:rFonts w:ascii="Arial" w:hAnsi="Arial" w:cs="Arial"/>
          <w:sz w:val="24"/>
          <w:szCs w:val="24"/>
          <w:lang w:val="es-ES"/>
        </w:rPr>
        <w:t xml:space="preserve"> un sondeo de opinión </w:t>
      </w:r>
      <w:r>
        <w:rPr>
          <w:rFonts w:ascii="Arial" w:hAnsi="Arial" w:cs="Arial"/>
          <w:sz w:val="24"/>
          <w:szCs w:val="24"/>
          <w:lang w:val="es-ES"/>
        </w:rPr>
        <w:t xml:space="preserve">aplicado a las personas </w:t>
      </w:r>
      <w:r w:rsidR="00E40D1D">
        <w:rPr>
          <w:rFonts w:ascii="Arial" w:hAnsi="Arial" w:cs="Arial"/>
          <w:sz w:val="24"/>
          <w:szCs w:val="24"/>
          <w:lang w:val="es-ES"/>
        </w:rPr>
        <w:t>titulares de cada unidad</w:t>
      </w:r>
      <w:r w:rsidR="00925AD1">
        <w:rPr>
          <w:rFonts w:ascii="Arial" w:hAnsi="Arial" w:cs="Arial"/>
          <w:sz w:val="24"/>
          <w:szCs w:val="24"/>
          <w:lang w:val="es-ES"/>
        </w:rPr>
        <w:t xml:space="preserve"> que compone</w:t>
      </w:r>
      <w:r>
        <w:rPr>
          <w:rFonts w:ascii="Arial" w:hAnsi="Arial" w:cs="Arial"/>
          <w:sz w:val="24"/>
          <w:szCs w:val="24"/>
          <w:lang w:val="es-ES"/>
        </w:rPr>
        <w:t xml:space="preserve"> la estructura orgánica de </w:t>
      </w:r>
      <w:r w:rsidRPr="00636019">
        <w:rPr>
          <w:rFonts w:ascii="Arial" w:hAnsi="Arial" w:cs="Arial"/>
          <w:sz w:val="24"/>
          <w:szCs w:val="24"/>
          <w:lang w:val="es-ES"/>
        </w:rPr>
        <w:t xml:space="preserve">las </w:t>
      </w:r>
      <w:r>
        <w:rPr>
          <w:rFonts w:ascii="Arial" w:hAnsi="Arial" w:cs="Arial"/>
          <w:sz w:val="24"/>
          <w:szCs w:val="24"/>
          <w:lang w:val="es-ES"/>
        </w:rPr>
        <w:t>I</w:t>
      </w:r>
      <w:r w:rsidRPr="00636019">
        <w:rPr>
          <w:rFonts w:ascii="Arial" w:hAnsi="Arial" w:cs="Arial"/>
          <w:sz w:val="24"/>
          <w:szCs w:val="24"/>
          <w:lang w:val="es-ES"/>
        </w:rPr>
        <w:t xml:space="preserve">nstancias </w:t>
      </w:r>
      <w:r>
        <w:rPr>
          <w:rFonts w:ascii="Arial" w:hAnsi="Arial" w:cs="Arial"/>
          <w:sz w:val="24"/>
          <w:szCs w:val="24"/>
          <w:lang w:val="es-ES"/>
        </w:rPr>
        <w:t>M</w:t>
      </w:r>
      <w:r w:rsidRPr="00636019">
        <w:rPr>
          <w:rFonts w:ascii="Arial" w:hAnsi="Arial" w:cs="Arial"/>
          <w:sz w:val="24"/>
          <w:szCs w:val="24"/>
          <w:lang w:val="es-ES"/>
        </w:rPr>
        <w:t xml:space="preserve">unicipales de las </w:t>
      </w:r>
      <w:r>
        <w:rPr>
          <w:rFonts w:ascii="Arial" w:hAnsi="Arial" w:cs="Arial"/>
          <w:sz w:val="24"/>
          <w:szCs w:val="24"/>
          <w:lang w:val="es-ES"/>
        </w:rPr>
        <w:t>M</w:t>
      </w:r>
      <w:r w:rsidRPr="00636019">
        <w:rPr>
          <w:rFonts w:ascii="Arial" w:hAnsi="Arial" w:cs="Arial"/>
          <w:sz w:val="24"/>
          <w:szCs w:val="24"/>
          <w:lang w:val="es-ES"/>
        </w:rPr>
        <w:t xml:space="preserve">ujeres y dependencias públicas encargadas de la materia de los municipios de Ensenada, Rosarito, Tecate, Mexicali, Tijuana y San Quintín, el cual constaba de </w:t>
      </w:r>
      <w:r>
        <w:rPr>
          <w:rFonts w:ascii="Arial" w:hAnsi="Arial" w:cs="Arial"/>
          <w:sz w:val="24"/>
          <w:szCs w:val="24"/>
          <w:lang w:val="es-ES"/>
        </w:rPr>
        <w:t>10 preguntas y 104 reactivos</w:t>
      </w:r>
      <w:r w:rsidR="00925AD1">
        <w:rPr>
          <w:rFonts w:ascii="Arial" w:hAnsi="Arial" w:cs="Arial"/>
          <w:sz w:val="24"/>
          <w:szCs w:val="24"/>
          <w:lang w:val="es-ES"/>
        </w:rPr>
        <w:t xml:space="preserve"> el cual se </w:t>
      </w:r>
      <w:r w:rsidR="00A4649A">
        <w:rPr>
          <w:rFonts w:ascii="Arial" w:hAnsi="Arial" w:cs="Arial"/>
          <w:sz w:val="24"/>
          <w:szCs w:val="24"/>
          <w:lang w:val="es-ES"/>
        </w:rPr>
        <w:t>aplicó</w:t>
      </w:r>
      <w:r w:rsidR="00925AD1">
        <w:rPr>
          <w:rFonts w:ascii="Arial" w:hAnsi="Arial" w:cs="Arial"/>
          <w:sz w:val="24"/>
          <w:szCs w:val="24"/>
          <w:lang w:val="es-ES"/>
        </w:rPr>
        <w:t xml:space="preserve"> a 33 personas trabajadoras de algún Instituto Municipal de la Mujer en el Estado de Baja California</w:t>
      </w:r>
      <w:r w:rsidR="0021149C">
        <w:rPr>
          <w:rFonts w:ascii="Arial" w:hAnsi="Arial" w:cs="Arial"/>
          <w:sz w:val="24"/>
          <w:szCs w:val="24"/>
          <w:lang w:val="es-ES"/>
        </w:rPr>
        <w:t xml:space="preserve"> o dependencia del gobierno central del municipio</w:t>
      </w:r>
      <w:r w:rsidR="00A4649A">
        <w:rPr>
          <w:rFonts w:ascii="Arial" w:hAnsi="Arial" w:cs="Arial"/>
          <w:sz w:val="24"/>
          <w:szCs w:val="24"/>
          <w:lang w:val="es-ES"/>
        </w:rPr>
        <w:t>, lo que representa el 100% del personal contratado</w:t>
      </w:r>
      <w:r w:rsidR="0021149C">
        <w:rPr>
          <w:rFonts w:ascii="Arial" w:hAnsi="Arial" w:cs="Arial"/>
          <w:sz w:val="24"/>
          <w:szCs w:val="24"/>
          <w:lang w:val="es-ES"/>
        </w:rPr>
        <w:t xml:space="preserve"> en estos municipios</w:t>
      </w:r>
      <w:r w:rsidR="00A4649A">
        <w:rPr>
          <w:rFonts w:ascii="Arial" w:hAnsi="Arial" w:cs="Arial"/>
          <w:sz w:val="24"/>
          <w:szCs w:val="24"/>
          <w:lang w:val="es-ES"/>
        </w:rPr>
        <w:t xml:space="preserve">, pues existen unidades administrativas que no cuentan con </w:t>
      </w:r>
      <w:r w:rsidR="004D5627">
        <w:rPr>
          <w:rFonts w:ascii="Arial" w:hAnsi="Arial" w:cs="Arial"/>
          <w:sz w:val="24"/>
          <w:szCs w:val="24"/>
          <w:lang w:val="es-ES"/>
        </w:rPr>
        <w:t>alguna persona</w:t>
      </w:r>
      <w:r w:rsidR="00A4649A">
        <w:rPr>
          <w:rFonts w:ascii="Arial" w:hAnsi="Arial" w:cs="Arial"/>
          <w:sz w:val="24"/>
          <w:szCs w:val="24"/>
          <w:lang w:val="es-ES"/>
        </w:rPr>
        <w:t xml:space="preserve"> titular, además de que se </w:t>
      </w:r>
      <w:r w:rsidR="004379E2">
        <w:rPr>
          <w:rFonts w:ascii="Arial" w:hAnsi="Arial" w:cs="Arial"/>
          <w:sz w:val="24"/>
          <w:szCs w:val="24"/>
          <w:lang w:val="es-ES"/>
        </w:rPr>
        <w:t>excluyó</w:t>
      </w:r>
      <w:r w:rsidR="00A4649A">
        <w:rPr>
          <w:rFonts w:ascii="Arial" w:hAnsi="Arial" w:cs="Arial"/>
          <w:sz w:val="24"/>
          <w:szCs w:val="24"/>
          <w:lang w:val="es-ES"/>
        </w:rPr>
        <w:t xml:space="preserve"> </w:t>
      </w:r>
      <w:r w:rsidR="00C83580">
        <w:rPr>
          <w:rFonts w:ascii="Arial" w:hAnsi="Arial" w:cs="Arial"/>
          <w:sz w:val="24"/>
          <w:szCs w:val="24"/>
          <w:lang w:val="es-ES"/>
        </w:rPr>
        <w:t>personal</w:t>
      </w:r>
      <w:r w:rsidR="00A4649A">
        <w:rPr>
          <w:rFonts w:ascii="Arial" w:hAnsi="Arial" w:cs="Arial"/>
          <w:sz w:val="24"/>
          <w:szCs w:val="24"/>
          <w:lang w:val="es-ES"/>
        </w:rPr>
        <w:t xml:space="preserve"> que no tuviera relación directa con temas de género. </w:t>
      </w:r>
    </w:p>
    <w:p w14:paraId="6C3513DE" w14:textId="39779778" w:rsidR="00636019" w:rsidRDefault="00636019" w:rsidP="00E40D1D">
      <w:pPr>
        <w:spacing w:line="360" w:lineRule="auto"/>
        <w:jc w:val="both"/>
        <w:rPr>
          <w:rFonts w:ascii="Arial" w:hAnsi="Arial" w:cs="Arial"/>
          <w:sz w:val="24"/>
          <w:szCs w:val="24"/>
          <w:lang w:val="es-ES"/>
        </w:rPr>
      </w:pPr>
      <w:r>
        <w:rPr>
          <w:rFonts w:ascii="Arial" w:hAnsi="Arial" w:cs="Arial"/>
          <w:sz w:val="24"/>
          <w:szCs w:val="24"/>
          <w:lang w:val="es-ES"/>
        </w:rPr>
        <w:t xml:space="preserve"> </w:t>
      </w:r>
      <w:r w:rsidR="000E1F67">
        <w:rPr>
          <w:rFonts w:ascii="Arial" w:hAnsi="Arial" w:cs="Arial"/>
          <w:sz w:val="24"/>
          <w:szCs w:val="24"/>
          <w:lang w:val="es-ES"/>
        </w:rPr>
        <w:tab/>
      </w:r>
      <w:r w:rsidR="00925AD1">
        <w:rPr>
          <w:rFonts w:ascii="Arial" w:hAnsi="Arial" w:cs="Arial"/>
          <w:sz w:val="24"/>
          <w:szCs w:val="24"/>
          <w:lang w:val="es-ES"/>
        </w:rPr>
        <w:t>Entre las conclusiones</w:t>
      </w:r>
      <w:r w:rsidR="00E40D1D">
        <w:rPr>
          <w:rFonts w:ascii="Arial" w:hAnsi="Arial" w:cs="Arial"/>
          <w:sz w:val="24"/>
          <w:szCs w:val="24"/>
          <w:lang w:val="es-ES"/>
        </w:rPr>
        <w:t xml:space="preserve"> de este Sondeo, podemos </w:t>
      </w:r>
      <w:r w:rsidR="00925AD1">
        <w:rPr>
          <w:rFonts w:ascii="Arial" w:hAnsi="Arial" w:cs="Arial"/>
          <w:sz w:val="24"/>
          <w:szCs w:val="24"/>
          <w:lang w:val="es-ES"/>
        </w:rPr>
        <w:t xml:space="preserve">identificar </w:t>
      </w:r>
      <w:r w:rsidR="00E40D1D">
        <w:rPr>
          <w:rFonts w:ascii="Arial" w:hAnsi="Arial" w:cs="Arial"/>
          <w:sz w:val="24"/>
          <w:szCs w:val="24"/>
          <w:lang w:val="es-ES"/>
        </w:rPr>
        <w:t>lo siguiente:</w:t>
      </w:r>
    </w:p>
    <w:p w14:paraId="3CFBBAEA" w14:textId="37005383" w:rsidR="00E40D1D" w:rsidRDefault="00E40D1D" w:rsidP="00E40D1D">
      <w:pPr>
        <w:pStyle w:val="Prrafodelista"/>
        <w:numPr>
          <w:ilvl w:val="0"/>
          <w:numId w:val="4"/>
        </w:numPr>
        <w:spacing w:line="360" w:lineRule="auto"/>
        <w:jc w:val="both"/>
        <w:rPr>
          <w:rFonts w:ascii="Arial" w:hAnsi="Arial" w:cs="Arial"/>
          <w:sz w:val="24"/>
          <w:szCs w:val="24"/>
          <w:lang w:val="es-ES"/>
        </w:rPr>
      </w:pPr>
      <w:r>
        <w:rPr>
          <w:rFonts w:ascii="Arial" w:hAnsi="Arial" w:cs="Arial"/>
          <w:sz w:val="24"/>
          <w:szCs w:val="24"/>
          <w:lang w:val="es-ES"/>
        </w:rPr>
        <w:t>Los Institutos Municipales de la Mujer en los Municipios de Baja California están compuestos predominantemente por personas trabajadoras de confianza,</w:t>
      </w:r>
      <w:r>
        <w:rPr>
          <w:rStyle w:val="Refdenotaalpie"/>
          <w:rFonts w:ascii="Arial" w:hAnsi="Arial" w:cs="Arial"/>
          <w:sz w:val="24"/>
          <w:szCs w:val="24"/>
          <w:lang w:val="es-ES"/>
        </w:rPr>
        <w:footnoteReference w:id="6"/>
      </w:r>
      <w:r>
        <w:rPr>
          <w:rFonts w:ascii="Arial" w:hAnsi="Arial" w:cs="Arial"/>
          <w:sz w:val="24"/>
          <w:szCs w:val="24"/>
          <w:lang w:val="es-ES"/>
        </w:rPr>
        <w:t xml:space="preserve">con un 69.7%, mientras que solo el 12% es personal que tiene un contrato por tiempo indeterminado </w:t>
      </w:r>
      <w:r w:rsidR="00A4649A">
        <w:rPr>
          <w:rFonts w:ascii="Arial" w:hAnsi="Arial" w:cs="Arial"/>
          <w:sz w:val="24"/>
          <w:szCs w:val="24"/>
          <w:lang w:val="es-ES"/>
        </w:rPr>
        <w:t>y se identifica como trabajadora o trabajador de base, el 6.1% son personas trabajadoras eventuales y el resto se compone por trabajadoras y trabajadores comisionados</w:t>
      </w:r>
      <w:r w:rsidR="004D5627">
        <w:rPr>
          <w:rFonts w:ascii="Arial" w:hAnsi="Arial" w:cs="Arial"/>
          <w:sz w:val="24"/>
          <w:szCs w:val="24"/>
          <w:lang w:val="es-ES"/>
        </w:rPr>
        <w:t xml:space="preserve"> y</w:t>
      </w:r>
      <w:r w:rsidR="00A4649A">
        <w:rPr>
          <w:rFonts w:ascii="Arial" w:hAnsi="Arial" w:cs="Arial"/>
          <w:sz w:val="24"/>
          <w:szCs w:val="24"/>
          <w:lang w:val="es-ES"/>
        </w:rPr>
        <w:t xml:space="preserve"> por honorarios.</w:t>
      </w:r>
      <w:r>
        <w:rPr>
          <w:rFonts w:ascii="Arial" w:hAnsi="Arial" w:cs="Arial"/>
          <w:sz w:val="24"/>
          <w:szCs w:val="24"/>
          <w:lang w:val="es-ES"/>
        </w:rPr>
        <w:t xml:space="preserve"> </w:t>
      </w:r>
    </w:p>
    <w:p w14:paraId="0348133E" w14:textId="540F2389" w:rsidR="00E141AD" w:rsidRDefault="00E40D1D" w:rsidP="00D36F4F">
      <w:pPr>
        <w:pStyle w:val="Prrafodelista"/>
        <w:numPr>
          <w:ilvl w:val="0"/>
          <w:numId w:val="4"/>
        </w:numPr>
        <w:spacing w:line="360" w:lineRule="auto"/>
        <w:jc w:val="both"/>
        <w:rPr>
          <w:rFonts w:ascii="Arial" w:hAnsi="Arial" w:cs="Arial"/>
          <w:sz w:val="24"/>
          <w:szCs w:val="24"/>
          <w:lang w:val="es-ES"/>
        </w:rPr>
      </w:pPr>
      <w:r>
        <w:rPr>
          <w:rFonts w:ascii="Arial" w:hAnsi="Arial" w:cs="Arial"/>
          <w:sz w:val="24"/>
          <w:szCs w:val="24"/>
          <w:lang w:val="es-ES"/>
        </w:rPr>
        <w:t>La percepción y valoración de los Institutos varia considerablemente si se des</w:t>
      </w:r>
      <w:r w:rsidR="00E141AD">
        <w:rPr>
          <w:rFonts w:ascii="Arial" w:hAnsi="Arial" w:cs="Arial"/>
          <w:sz w:val="24"/>
          <w:szCs w:val="24"/>
          <w:lang w:val="es-ES"/>
        </w:rPr>
        <w:t>a</w:t>
      </w:r>
      <w:r>
        <w:rPr>
          <w:rFonts w:ascii="Arial" w:hAnsi="Arial" w:cs="Arial"/>
          <w:sz w:val="24"/>
          <w:szCs w:val="24"/>
          <w:lang w:val="es-ES"/>
        </w:rPr>
        <w:t xml:space="preserve">grega por </w:t>
      </w:r>
      <w:r w:rsidR="00E141AD">
        <w:rPr>
          <w:rFonts w:ascii="Arial" w:hAnsi="Arial" w:cs="Arial"/>
          <w:sz w:val="24"/>
          <w:szCs w:val="24"/>
          <w:lang w:val="es-ES"/>
        </w:rPr>
        <w:t>tipo de relación laboral, mostrando que quienes tiene una relación laboral definida como relación de confianza tien</w:t>
      </w:r>
      <w:r w:rsidR="004D5627">
        <w:rPr>
          <w:rFonts w:ascii="Arial" w:hAnsi="Arial" w:cs="Arial"/>
          <w:sz w:val="24"/>
          <w:szCs w:val="24"/>
          <w:lang w:val="es-ES"/>
        </w:rPr>
        <w:t>den</w:t>
      </w:r>
      <w:r w:rsidR="00E141AD">
        <w:rPr>
          <w:rFonts w:ascii="Arial" w:hAnsi="Arial" w:cs="Arial"/>
          <w:sz w:val="24"/>
          <w:szCs w:val="24"/>
          <w:lang w:val="es-ES"/>
        </w:rPr>
        <w:t xml:space="preserve"> a asignar un valor más alto que las personas con una relación laboral distinta</w:t>
      </w:r>
      <w:r w:rsidR="00D24E99">
        <w:rPr>
          <w:rFonts w:ascii="Arial" w:hAnsi="Arial" w:cs="Arial"/>
          <w:sz w:val="24"/>
          <w:szCs w:val="24"/>
          <w:lang w:val="es-ES"/>
        </w:rPr>
        <w:t xml:space="preserve"> a la de confianza</w:t>
      </w:r>
      <w:r w:rsidR="00E141AD">
        <w:rPr>
          <w:rFonts w:ascii="Arial" w:hAnsi="Arial" w:cs="Arial"/>
          <w:sz w:val="24"/>
          <w:szCs w:val="24"/>
          <w:lang w:val="es-ES"/>
        </w:rPr>
        <w:t>.</w:t>
      </w:r>
    </w:p>
    <w:p w14:paraId="4037403A" w14:textId="5F43EEA7" w:rsidR="00636019" w:rsidRDefault="00E141AD" w:rsidP="00D36F4F">
      <w:pPr>
        <w:pStyle w:val="Prrafodelista"/>
        <w:numPr>
          <w:ilvl w:val="0"/>
          <w:numId w:val="4"/>
        </w:numPr>
        <w:spacing w:line="360" w:lineRule="auto"/>
        <w:jc w:val="both"/>
        <w:rPr>
          <w:rFonts w:ascii="Arial" w:hAnsi="Arial" w:cs="Arial"/>
          <w:sz w:val="24"/>
          <w:szCs w:val="24"/>
          <w:lang w:val="es-ES"/>
        </w:rPr>
      </w:pPr>
      <w:r>
        <w:rPr>
          <w:rFonts w:ascii="Arial" w:hAnsi="Arial" w:cs="Arial"/>
          <w:sz w:val="24"/>
          <w:szCs w:val="24"/>
          <w:lang w:val="es-ES"/>
        </w:rPr>
        <w:t xml:space="preserve">Conceptos como el de Federalismo e </w:t>
      </w:r>
      <w:proofErr w:type="spellStart"/>
      <w:r>
        <w:rPr>
          <w:rFonts w:ascii="Arial" w:hAnsi="Arial" w:cs="Arial"/>
          <w:sz w:val="24"/>
          <w:szCs w:val="24"/>
          <w:lang w:val="es-ES"/>
        </w:rPr>
        <w:t>Interinstitucionalidad</w:t>
      </w:r>
      <w:proofErr w:type="spellEnd"/>
      <w:r>
        <w:rPr>
          <w:rFonts w:ascii="Arial" w:hAnsi="Arial" w:cs="Arial"/>
          <w:sz w:val="24"/>
          <w:szCs w:val="24"/>
          <w:lang w:val="es-ES"/>
        </w:rPr>
        <w:t xml:space="preserve"> tienden a ser considerados poco importantes </w:t>
      </w:r>
      <w:r w:rsidR="004379E2">
        <w:rPr>
          <w:rFonts w:ascii="Arial" w:hAnsi="Arial" w:cs="Arial"/>
          <w:sz w:val="24"/>
          <w:szCs w:val="24"/>
          <w:lang w:val="es-ES"/>
        </w:rPr>
        <w:t xml:space="preserve">respecto a otros conceptos </w:t>
      </w:r>
      <w:r>
        <w:rPr>
          <w:rFonts w:ascii="Arial" w:hAnsi="Arial" w:cs="Arial"/>
          <w:sz w:val="24"/>
          <w:szCs w:val="24"/>
          <w:lang w:val="es-ES"/>
        </w:rPr>
        <w:t xml:space="preserve">para las personas que integran la estructura orgánica de los Institutos Municipales, y en promedio se </w:t>
      </w:r>
      <w:r w:rsidR="00A4649A">
        <w:rPr>
          <w:rFonts w:ascii="Arial" w:hAnsi="Arial" w:cs="Arial"/>
          <w:sz w:val="24"/>
          <w:szCs w:val="24"/>
          <w:lang w:val="es-ES"/>
        </w:rPr>
        <w:t>considera poca la coordinación que se da entre los 3 niveles de gobierno para resolver los problemas de las mujeres a nivel municipal</w:t>
      </w:r>
      <w:r w:rsidR="004379E2">
        <w:rPr>
          <w:rFonts w:ascii="Arial" w:hAnsi="Arial" w:cs="Arial"/>
          <w:sz w:val="24"/>
          <w:szCs w:val="24"/>
          <w:lang w:val="es-ES"/>
        </w:rPr>
        <w:t xml:space="preserve"> respecto a otros criterios</w:t>
      </w:r>
      <w:r w:rsidR="00A4649A">
        <w:rPr>
          <w:rFonts w:ascii="Arial" w:hAnsi="Arial" w:cs="Arial"/>
          <w:sz w:val="24"/>
          <w:szCs w:val="24"/>
          <w:lang w:val="es-ES"/>
        </w:rPr>
        <w:t xml:space="preserve">. </w:t>
      </w:r>
    </w:p>
    <w:p w14:paraId="4413389F" w14:textId="75F03399" w:rsidR="00E141AD" w:rsidRDefault="00E141AD" w:rsidP="00D36F4F">
      <w:pPr>
        <w:pStyle w:val="Prrafodelista"/>
        <w:numPr>
          <w:ilvl w:val="0"/>
          <w:numId w:val="4"/>
        </w:numPr>
        <w:spacing w:line="360" w:lineRule="auto"/>
        <w:jc w:val="both"/>
        <w:rPr>
          <w:rFonts w:ascii="Arial" w:hAnsi="Arial" w:cs="Arial"/>
          <w:sz w:val="24"/>
          <w:szCs w:val="24"/>
          <w:lang w:val="es-ES"/>
        </w:rPr>
      </w:pPr>
      <w:r w:rsidRPr="00925AD1">
        <w:rPr>
          <w:rFonts w:ascii="Arial" w:hAnsi="Arial" w:cs="Arial"/>
          <w:sz w:val="24"/>
          <w:szCs w:val="24"/>
          <w:lang w:val="es-ES"/>
        </w:rPr>
        <w:t xml:space="preserve">La percepción de que los Institutos Municipales de la </w:t>
      </w:r>
      <w:r w:rsidR="004D5627" w:rsidRPr="00925AD1">
        <w:rPr>
          <w:rFonts w:ascii="Arial" w:hAnsi="Arial" w:cs="Arial"/>
          <w:sz w:val="24"/>
          <w:szCs w:val="24"/>
          <w:lang w:val="es-ES"/>
        </w:rPr>
        <w:t>Mujer y</w:t>
      </w:r>
      <w:r w:rsidRPr="00925AD1">
        <w:rPr>
          <w:rFonts w:ascii="Arial" w:hAnsi="Arial" w:cs="Arial"/>
          <w:sz w:val="24"/>
          <w:szCs w:val="24"/>
          <w:lang w:val="es-ES"/>
        </w:rPr>
        <w:t xml:space="preserve"> el Estatal deberían integrarse al Sistema Democrático de Planeación Estatal con el propósito de transversalizar la perspectiva de </w:t>
      </w:r>
      <w:r w:rsidR="00D24E99" w:rsidRPr="00925AD1">
        <w:rPr>
          <w:rFonts w:ascii="Arial" w:hAnsi="Arial" w:cs="Arial"/>
          <w:sz w:val="24"/>
          <w:szCs w:val="24"/>
          <w:lang w:val="es-ES"/>
        </w:rPr>
        <w:t xml:space="preserve">género es </w:t>
      </w:r>
      <w:r w:rsidR="00925AD1">
        <w:rPr>
          <w:rFonts w:ascii="Arial" w:hAnsi="Arial" w:cs="Arial"/>
          <w:sz w:val="24"/>
          <w:szCs w:val="24"/>
          <w:lang w:val="es-ES"/>
        </w:rPr>
        <w:t>de los puntos de mayor coincidencia</w:t>
      </w:r>
      <w:r w:rsidR="00945676">
        <w:rPr>
          <w:rFonts w:ascii="Arial" w:hAnsi="Arial" w:cs="Arial"/>
          <w:sz w:val="24"/>
          <w:szCs w:val="24"/>
          <w:lang w:val="es-ES"/>
        </w:rPr>
        <w:t xml:space="preserve"> </w:t>
      </w:r>
      <w:r w:rsidR="004D5627">
        <w:rPr>
          <w:rFonts w:ascii="Arial" w:hAnsi="Arial" w:cs="Arial"/>
          <w:sz w:val="24"/>
          <w:szCs w:val="24"/>
          <w:lang w:val="es-ES"/>
        </w:rPr>
        <w:t xml:space="preserve">y puntuación </w:t>
      </w:r>
      <w:r w:rsidR="00945676">
        <w:rPr>
          <w:rFonts w:ascii="Arial" w:hAnsi="Arial" w:cs="Arial"/>
          <w:sz w:val="24"/>
          <w:szCs w:val="24"/>
          <w:lang w:val="es-ES"/>
        </w:rPr>
        <w:t>sin importar el tipo de relación laboral que se tenga.</w:t>
      </w:r>
    </w:p>
    <w:p w14:paraId="6F630066" w14:textId="4A0C7B9A" w:rsidR="00E141AD" w:rsidRDefault="00E141AD" w:rsidP="00D36F4F">
      <w:pPr>
        <w:pStyle w:val="Prrafodelista"/>
        <w:numPr>
          <w:ilvl w:val="0"/>
          <w:numId w:val="4"/>
        </w:numPr>
        <w:spacing w:line="360" w:lineRule="auto"/>
        <w:jc w:val="both"/>
        <w:rPr>
          <w:rFonts w:ascii="Arial" w:hAnsi="Arial" w:cs="Arial"/>
          <w:sz w:val="24"/>
          <w:szCs w:val="24"/>
          <w:lang w:val="es-ES"/>
        </w:rPr>
      </w:pPr>
      <w:r>
        <w:rPr>
          <w:rFonts w:ascii="Arial" w:hAnsi="Arial" w:cs="Arial"/>
          <w:sz w:val="24"/>
          <w:szCs w:val="24"/>
          <w:lang w:val="es-ES"/>
        </w:rPr>
        <w:t xml:space="preserve">Sin importar el tipo de relación laboral, existe </w:t>
      </w:r>
      <w:r w:rsidR="00D24E99">
        <w:rPr>
          <w:rFonts w:ascii="Arial" w:hAnsi="Arial" w:cs="Arial"/>
          <w:sz w:val="24"/>
          <w:szCs w:val="24"/>
          <w:lang w:val="es-ES"/>
        </w:rPr>
        <w:t>un alto nivel</w:t>
      </w:r>
      <w:r>
        <w:rPr>
          <w:rFonts w:ascii="Arial" w:hAnsi="Arial" w:cs="Arial"/>
          <w:sz w:val="24"/>
          <w:szCs w:val="24"/>
          <w:lang w:val="es-ES"/>
        </w:rPr>
        <w:t xml:space="preserve"> de coincidencia </w:t>
      </w:r>
      <w:r w:rsidR="004D5627">
        <w:rPr>
          <w:rFonts w:ascii="Arial" w:hAnsi="Arial" w:cs="Arial"/>
          <w:sz w:val="24"/>
          <w:szCs w:val="24"/>
          <w:lang w:val="es-ES"/>
        </w:rPr>
        <w:t xml:space="preserve">y puntuación </w:t>
      </w:r>
      <w:r w:rsidR="00D24E99">
        <w:rPr>
          <w:rFonts w:ascii="Arial" w:hAnsi="Arial" w:cs="Arial"/>
          <w:sz w:val="24"/>
          <w:szCs w:val="24"/>
          <w:lang w:val="es-ES"/>
        </w:rPr>
        <w:t>sobre los</w:t>
      </w:r>
      <w:r>
        <w:rPr>
          <w:rFonts w:ascii="Arial" w:hAnsi="Arial" w:cs="Arial"/>
          <w:sz w:val="24"/>
          <w:szCs w:val="24"/>
          <w:lang w:val="es-ES"/>
        </w:rPr>
        <w:t xml:space="preserve"> conceptos que deberían integrar el objeto de las Instancias Municipales, así como las atribuciones, objetivos generales, objetivos específicos y funciones</w:t>
      </w:r>
      <w:r w:rsidR="00945676">
        <w:rPr>
          <w:rFonts w:ascii="Arial" w:hAnsi="Arial" w:cs="Arial"/>
          <w:sz w:val="24"/>
          <w:szCs w:val="24"/>
          <w:lang w:val="es-ES"/>
        </w:rPr>
        <w:t xml:space="preserve"> prioritarias en términos de importancia que marcan las Leyes nacionales y estatales en materia de violencia de género, igualdad y no </w:t>
      </w:r>
      <w:r w:rsidR="004D5627">
        <w:rPr>
          <w:rFonts w:ascii="Arial" w:hAnsi="Arial" w:cs="Arial"/>
          <w:sz w:val="24"/>
          <w:szCs w:val="24"/>
          <w:lang w:val="es-ES"/>
        </w:rPr>
        <w:t>discriminación.</w:t>
      </w:r>
    </w:p>
    <w:p w14:paraId="0B4AA6EC" w14:textId="14783C0E" w:rsidR="00E141AD" w:rsidRDefault="00E141AD" w:rsidP="00D36F4F">
      <w:pPr>
        <w:pStyle w:val="Prrafodelista"/>
        <w:numPr>
          <w:ilvl w:val="0"/>
          <w:numId w:val="4"/>
        </w:numPr>
        <w:spacing w:line="360" w:lineRule="auto"/>
        <w:jc w:val="both"/>
        <w:rPr>
          <w:rFonts w:ascii="Arial" w:hAnsi="Arial" w:cs="Arial"/>
          <w:sz w:val="24"/>
          <w:szCs w:val="24"/>
          <w:lang w:val="es-ES"/>
        </w:rPr>
      </w:pPr>
      <w:r>
        <w:rPr>
          <w:rFonts w:ascii="Arial" w:hAnsi="Arial" w:cs="Arial"/>
          <w:sz w:val="24"/>
          <w:szCs w:val="24"/>
          <w:lang w:val="es-ES"/>
        </w:rPr>
        <w:t xml:space="preserve">Existe un alto nivel de coincidencia </w:t>
      </w:r>
      <w:r w:rsidR="004D5627">
        <w:rPr>
          <w:rFonts w:ascii="Arial" w:hAnsi="Arial" w:cs="Arial"/>
          <w:sz w:val="24"/>
          <w:szCs w:val="24"/>
          <w:lang w:val="es-ES"/>
        </w:rPr>
        <w:t xml:space="preserve">y puntuación </w:t>
      </w:r>
      <w:r w:rsidR="00D24E99">
        <w:rPr>
          <w:rFonts w:ascii="Arial" w:hAnsi="Arial" w:cs="Arial"/>
          <w:sz w:val="24"/>
          <w:szCs w:val="24"/>
          <w:lang w:val="es-ES"/>
        </w:rPr>
        <w:t xml:space="preserve">sin importar el tipo de relación laboral </w:t>
      </w:r>
      <w:r>
        <w:rPr>
          <w:rFonts w:ascii="Arial" w:hAnsi="Arial" w:cs="Arial"/>
          <w:sz w:val="24"/>
          <w:szCs w:val="24"/>
          <w:lang w:val="es-ES"/>
        </w:rPr>
        <w:t>en la necesidad de una mayor participación presupuestal por parte del Gobierno del Estado y por parte de los Gobiernos Municipales.</w:t>
      </w:r>
    </w:p>
    <w:p w14:paraId="332179F0" w14:textId="08E17BA7" w:rsidR="00D24E99" w:rsidRDefault="00D36F4F" w:rsidP="00D36F4F">
      <w:pPr>
        <w:spacing w:line="360" w:lineRule="auto"/>
        <w:ind w:firstLine="360"/>
        <w:jc w:val="both"/>
        <w:rPr>
          <w:rFonts w:ascii="Arial" w:hAnsi="Arial" w:cs="Arial"/>
          <w:sz w:val="24"/>
          <w:szCs w:val="24"/>
          <w:lang w:val="es-ES"/>
        </w:rPr>
      </w:pPr>
      <w:r>
        <w:rPr>
          <w:rFonts w:ascii="Arial" w:hAnsi="Arial" w:cs="Arial"/>
          <w:sz w:val="24"/>
          <w:szCs w:val="24"/>
          <w:lang w:val="es-ES"/>
        </w:rPr>
        <w:t>A</w:t>
      </w:r>
      <w:r w:rsidR="00D24E99">
        <w:rPr>
          <w:rFonts w:ascii="Arial" w:hAnsi="Arial" w:cs="Arial"/>
          <w:sz w:val="24"/>
          <w:szCs w:val="24"/>
          <w:lang w:val="es-ES"/>
        </w:rPr>
        <w:t xml:space="preserve">nte el reto de armonizar y sistematizar los marcos normativos </w:t>
      </w:r>
      <w:r>
        <w:rPr>
          <w:rFonts w:ascii="Arial" w:hAnsi="Arial" w:cs="Arial"/>
          <w:sz w:val="24"/>
          <w:szCs w:val="24"/>
          <w:lang w:val="es-ES"/>
        </w:rPr>
        <w:t xml:space="preserve">de </w:t>
      </w:r>
      <w:r w:rsidR="00D24E99">
        <w:rPr>
          <w:rFonts w:ascii="Arial" w:hAnsi="Arial" w:cs="Arial"/>
          <w:sz w:val="24"/>
          <w:szCs w:val="24"/>
          <w:lang w:val="es-ES"/>
        </w:rPr>
        <w:t xml:space="preserve">diversas </w:t>
      </w:r>
      <w:r>
        <w:rPr>
          <w:rFonts w:ascii="Arial" w:hAnsi="Arial" w:cs="Arial"/>
          <w:sz w:val="24"/>
          <w:szCs w:val="24"/>
          <w:lang w:val="es-ES"/>
        </w:rPr>
        <w:t>I</w:t>
      </w:r>
      <w:r w:rsidR="00D24E99">
        <w:rPr>
          <w:rFonts w:ascii="Arial" w:hAnsi="Arial" w:cs="Arial"/>
          <w:sz w:val="24"/>
          <w:szCs w:val="24"/>
          <w:lang w:val="es-ES"/>
        </w:rPr>
        <w:t xml:space="preserve">nstancias </w:t>
      </w:r>
      <w:r>
        <w:rPr>
          <w:rFonts w:ascii="Arial" w:hAnsi="Arial" w:cs="Arial"/>
          <w:sz w:val="24"/>
          <w:szCs w:val="24"/>
          <w:lang w:val="es-ES"/>
        </w:rPr>
        <w:t>M</w:t>
      </w:r>
      <w:r w:rsidR="00D24E99">
        <w:rPr>
          <w:rFonts w:ascii="Arial" w:hAnsi="Arial" w:cs="Arial"/>
          <w:sz w:val="24"/>
          <w:szCs w:val="24"/>
          <w:lang w:val="es-ES"/>
        </w:rPr>
        <w:t>unicipales</w:t>
      </w:r>
      <w:r>
        <w:rPr>
          <w:rFonts w:ascii="Arial" w:hAnsi="Arial" w:cs="Arial"/>
          <w:sz w:val="24"/>
          <w:szCs w:val="24"/>
          <w:lang w:val="es-ES"/>
        </w:rPr>
        <w:t xml:space="preserve"> de las Mujeres</w:t>
      </w:r>
      <w:r w:rsidR="00D24E99">
        <w:rPr>
          <w:rFonts w:ascii="Arial" w:hAnsi="Arial" w:cs="Arial"/>
          <w:sz w:val="24"/>
          <w:szCs w:val="24"/>
          <w:lang w:val="es-ES"/>
        </w:rPr>
        <w:t xml:space="preserve">, entidades federativas como Oaxaca han optado por regular </w:t>
      </w:r>
      <w:r>
        <w:rPr>
          <w:rFonts w:ascii="Arial" w:hAnsi="Arial" w:cs="Arial"/>
          <w:sz w:val="24"/>
          <w:szCs w:val="24"/>
          <w:lang w:val="es-ES"/>
        </w:rPr>
        <w:t>mediante el Congreso Local del Estado una Ley de Instancias Municipales de las Mujeres en las que se establecen aspectos regulatorios mínimos.</w:t>
      </w:r>
      <w:r w:rsidR="005B0A03">
        <w:rPr>
          <w:rFonts w:ascii="Arial" w:hAnsi="Arial" w:cs="Arial"/>
          <w:sz w:val="24"/>
          <w:szCs w:val="24"/>
          <w:lang w:val="es-ES"/>
        </w:rPr>
        <w:t xml:space="preserve"> Cosa que en Baja California no ha ocurrido.</w:t>
      </w:r>
      <w:r>
        <w:rPr>
          <w:rFonts w:ascii="Arial" w:hAnsi="Arial" w:cs="Arial"/>
          <w:sz w:val="24"/>
          <w:szCs w:val="24"/>
          <w:lang w:val="es-ES"/>
        </w:rPr>
        <w:t xml:space="preserve"> De igual forma el Instituto Nacional de las Mujeres ha elaborado un Documento denominado Anexo Técnico</w:t>
      </w:r>
      <w:r w:rsidR="00945676">
        <w:rPr>
          <w:rFonts w:ascii="Arial" w:hAnsi="Arial" w:cs="Arial"/>
          <w:sz w:val="24"/>
          <w:szCs w:val="24"/>
          <w:lang w:val="es-ES"/>
        </w:rPr>
        <w:t xml:space="preserve"> para el cumplimiento de la meta</w:t>
      </w:r>
      <w:r>
        <w:rPr>
          <w:rFonts w:ascii="Arial" w:hAnsi="Arial" w:cs="Arial"/>
          <w:sz w:val="24"/>
          <w:szCs w:val="24"/>
          <w:lang w:val="es-ES"/>
        </w:rPr>
        <w:t xml:space="preserve">, en el que se recomienda </w:t>
      </w:r>
      <w:r w:rsidR="00D911A8">
        <w:rPr>
          <w:rFonts w:ascii="Arial" w:hAnsi="Arial" w:cs="Arial"/>
          <w:sz w:val="24"/>
          <w:szCs w:val="24"/>
          <w:lang w:val="es-ES"/>
        </w:rPr>
        <w:t>a los institutos estatales</w:t>
      </w:r>
      <w:r w:rsidR="004379E2">
        <w:rPr>
          <w:rFonts w:ascii="Arial" w:hAnsi="Arial" w:cs="Arial"/>
          <w:sz w:val="24"/>
          <w:szCs w:val="24"/>
          <w:lang w:val="es-ES"/>
        </w:rPr>
        <w:t xml:space="preserve"> de la Mujer que</w:t>
      </w:r>
      <w:r w:rsidR="00D911A8">
        <w:rPr>
          <w:rFonts w:ascii="Arial" w:hAnsi="Arial" w:cs="Arial"/>
          <w:sz w:val="24"/>
          <w:szCs w:val="24"/>
          <w:lang w:val="es-ES"/>
        </w:rPr>
        <w:t xml:space="preserve"> </w:t>
      </w:r>
      <w:r>
        <w:rPr>
          <w:rFonts w:ascii="Arial" w:hAnsi="Arial" w:cs="Arial"/>
          <w:sz w:val="24"/>
          <w:szCs w:val="24"/>
          <w:lang w:val="es-ES"/>
        </w:rPr>
        <w:t>se</w:t>
      </w:r>
      <w:r w:rsidR="00D911A8">
        <w:rPr>
          <w:rFonts w:ascii="Arial" w:hAnsi="Arial" w:cs="Arial"/>
          <w:sz w:val="24"/>
          <w:szCs w:val="24"/>
          <w:lang w:val="es-ES"/>
        </w:rPr>
        <w:t xml:space="preserve"> promueva la</w:t>
      </w:r>
      <w:r>
        <w:rPr>
          <w:rFonts w:ascii="Arial" w:hAnsi="Arial" w:cs="Arial"/>
          <w:sz w:val="24"/>
          <w:szCs w:val="24"/>
          <w:lang w:val="es-ES"/>
        </w:rPr>
        <w:t xml:space="preserve"> </w:t>
      </w:r>
      <w:r w:rsidR="00D911A8">
        <w:rPr>
          <w:rFonts w:ascii="Arial" w:hAnsi="Arial" w:cs="Arial"/>
          <w:sz w:val="24"/>
          <w:szCs w:val="24"/>
          <w:lang w:val="es-ES"/>
        </w:rPr>
        <w:t>modificación</w:t>
      </w:r>
      <w:r>
        <w:rPr>
          <w:rFonts w:ascii="Arial" w:hAnsi="Arial" w:cs="Arial"/>
          <w:sz w:val="24"/>
          <w:szCs w:val="24"/>
          <w:lang w:val="es-ES"/>
        </w:rPr>
        <w:t xml:space="preserve"> </w:t>
      </w:r>
      <w:r w:rsidR="00D911A8">
        <w:rPr>
          <w:rFonts w:ascii="Arial" w:hAnsi="Arial" w:cs="Arial"/>
          <w:sz w:val="24"/>
          <w:szCs w:val="24"/>
          <w:lang w:val="es-ES"/>
        </w:rPr>
        <w:t xml:space="preserve">de </w:t>
      </w:r>
      <w:r>
        <w:rPr>
          <w:rFonts w:ascii="Arial" w:hAnsi="Arial" w:cs="Arial"/>
          <w:sz w:val="24"/>
          <w:szCs w:val="24"/>
          <w:lang w:val="es-ES"/>
        </w:rPr>
        <w:t xml:space="preserve">la Ley Orgánica de la Administración Pública Municipal  y la Ley de las Instancias Municipales de las Mujeres conforme a los criterios establecidos en la página web del propio Instituto Nacional </w:t>
      </w:r>
      <w:hyperlink r:id="rId8" w:history="1">
        <w:r w:rsidRPr="00A71155">
          <w:rPr>
            <w:rStyle w:val="Hipervnculo"/>
            <w:rFonts w:ascii="Arial" w:hAnsi="Arial" w:cs="Arial"/>
            <w:sz w:val="24"/>
            <w:szCs w:val="24"/>
            <w:lang w:val="es-ES"/>
          </w:rPr>
          <w:t>http://rumboalaigualdad.inmujeres.gob.mx/</w:t>
        </w:r>
      </w:hyperlink>
      <w:r>
        <w:rPr>
          <w:rFonts w:ascii="Arial" w:hAnsi="Arial" w:cs="Arial"/>
          <w:sz w:val="24"/>
          <w:szCs w:val="24"/>
          <w:lang w:val="es-ES"/>
        </w:rPr>
        <w:t xml:space="preserve"> en la cual se plantea:  </w:t>
      </w:r>
    </w:p>
    <w:p w14:paraId="316BF96F" w14:textId="7D34797B" w:rsidR="0072564F" w:rsidRDefault="0072564F" w:rsidP="00D71D3E">
      <w:pPr>
        <w:spacing w:line="360" w:lineRule="auto"/>
        <w:ind w:firstLine="360"/>
        <w:jc w:val="both"/>
        <w:rPr>
          <w:rFonts w:ascii="Arial" w:hAnsi="Arial" w:cs="Arial"/>
          <w:sz w:val="24"/>
          <w:szCs w:val="24"/>
          <w:lang w:val="es-ES"/>
        </w:rPr>
      </w:pPr>
    </w:p>
    <w:p w14:paraId="1F4B7B43" w14:textId="61254D7B" w:rsidR="0072564F" w:rsidRDefault="0072564F" w:rsidP="00D71D3E">
      <w:pPr>
        <w:spacing w:line="360" w:lineRule="auto"/>
        <w:ind w:firstLine="360"/>
        <w:jc w:val="both"/>
        <w:rPr>
          <w:rFonts w:ascii="Arial" w:hAnsi="Arial" w:cs="Arial"/>
          <w:sz w:val="24"/>
          <w:szCs w:val="24"/>
          <w:lang w:val="es-ES"/>
        </w:rPr>
      </w:pPr>
      <w:r w:rsidRPr="00D36F4F">
        <w:rPr>
          <w:rFonts w:ascii="Arial" w:hAnsi="Arial" w:cs="Arial"/>
          <w:noProof/>
          <w:sz w:val="24"/>
          <w:szCs w:val="24"/>
          <w:lang w:val="es-MX" w:eastAsia="es-MX"/>
        </w:rPr>
        <w:drawing>
          <wp:anchor distT="0" distB="0" distL="114300" distR="114300" simplePos="0" relativeHeight="251663360" behindDoc="1" locked="0" layoutInCell="1" allowOverlap="1" wp14:anchorId="1ED25CCE" wp14:editId="63BFDBAD">
            <wp:simplePos x="0" y="0"/>
            <wp:positionH relativeFrom="column">
              <wp:posOffset>563880</wp:posOffset>
            </wp:positionH>
            <wp:positionV relativeFrom="paragraph">
              <wp:posOffset>103505</wp:posOffset>
            </wp:positionV>
            <wp:extent cx="5364480" cy="2828925"/>
            <wp:effectExtent l="0" t="0" r="0" b="0"/>
            <wp:wrapTight wrapText="bothSides">
              <wp:wrapPolygon edited="0">
                <wp:start x="0" y="0"/>
                <wp:lineTo x="0" y="21527"/>
                <wp:lineTo x="21554" y="21527"/>
                <wp:lineTo x="21554" y="0"/>
                <wp:lineTo x="0" y="0"/>
              </wp:wrapPolygon>
            </wp:wrapTight>
            <wp:docPr id="132557760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77606" name="Imagen 1" descr="Texto&#10;&#10;Descripción generada automáticamente con confianza media"/>
                    <pic:cNvPicPr/>
                  </pic:nvPicPr>
                  <pic:blipFill>
                    <a:blip r:embed="rId9">
                      <a:extLst>
                        <a:ext uri="{28A0092B-C50C-407E-A947-70E740481C1C}">
                          <a14:useLocalDpi xmlns:a14="http://schemas.microsoft.com/office/drawing/2010/main" val="0"/>
                        </a:ext>
                      </a:extLst>
                    </a:blip>
                    <a:stretch>
                      <a:fillRect/>
                    </a:stretch>
                  </pic:blipFill>
                  <pic:spPr>
                    <a:xfrm>
                      <a:off x="0" y="0"/>
                      <a:ext cx="5364480" cy="2828925"/>
                    </a:xfrm>
                    <a:prstGeom prst="rect">
                      <a:avLst/>
                    </a:prstGeom>
                  </pic:spPr>
                </pic:pic>
              </a:graphicData>
            </a:graphic>
            <wp14:sizeRelH relativeFrom="page">
              <wp14:pctWidth>0</wp14:pctWidth>
            </wp14:sizeRelH>
            <wp14:sizeRelV relativeFrom="page">
              <wp14:pctHeight>0</wp14:pctHeight>
            </wp14:sizeRelV>
          </wp:anchor>
        </w:drawing>
      </w:r>
    </w:p>
    <w:p w14:paraId="2448BD24" w14:textId="77777777" w:rsidR="0072564F" w:rsidRDefault="0072564F" w:rsidP="00D71D3E">
      <w:pPr>
        <w:spacing w:line="360" w:lineRule="auto"/>
        <w:ind w:firstLine="360"/>
        <w:jc w:val="both"/>
        <w:rPr>
          <w:rFonts w:ascii="Arial" w:hAnsi="Arial" w:cs="Arial"/>
          <w:sz w:val="24"/>
          <w:szCs w:val="24"/>
          <w:lang w:val="es-ES"/>
        </w:rPr>
      </w:pPr>
    </w:p>
    <w:p w14:paraId="24E96306" w14:textId="77777777" w:rsidR="0072564F" w:rsidRDefault="0072564F" w:rsidP="00D71D3E">
      <w:pPr>
        <w:spacing w:line="360" w:lineRule="auto"/>
        <w:ind w:firstLine="360"/>
        <w:jc w:val="both"/>
        <w:rPr>
          <w:rFonts w:ascii="Arial" w:hAnsi="Arial" w:cs="Arial"/>
          <w:sz w:val="24"/>
          <w:szCs w:val="24"/>
          <w:lang w:val="es-ES"/>
        </w:rPr>
      </w:pPr>
    </w:p>
    <w:p w14:paraId="1A224EB5" w14:textId="77777777" w:rsidR="0072564F" w:rsidRDefault="0072564F" w:rsidP="00D71D3E">
      <w:pPr>
        <w:spacing w:line="360" w:lineRule="auto"/>
        <w:ind w:firstLine="360"/>
        <w:jc w:val="both"/>
        <w:rPr>
          <w:rFonts w:ascii="Arial" w:hAnsi="Arial" w:cs="Arial"/>
          <w:sz w:val="24"/>
          <w:szCs w:val="24"/>
          <w:lang w:val="es-ES"/>
        </w:rPr>
      </w:pPr>
    </w:p>
    <w:p w14:paraId="263276D2" w14:textId="41A7559B" w:rsidR="00D71D3E" w:rsidRDefault="0072564F" w:rsidP="00D71D3E">
      <w:pPr>
        <w:spacing w:line="360" w:lineRule="auto"/>
        <w:ind w:firstLine="360"/>
        <w:jc w:val="both"/>
        <w:rPr>
          <w:rFonts w:ascii="Arial" w:hAnsi="Arial" w:cs="Arial"/>
          <w:sz w:val="24"/>
          <w:szCs w:val="24"/>
          <w:lang w:val="es-ES"/>
        </w:rPr>
      </w:pPr>
      <w:r w:rsidRPr="00D36F4F">
        <w:rPr>
          <w:rFonts w:ascii="Arial" w:hAnsi="Arial" w:cs="Arial"/>
          <w:noProof/>
          <w:sz w:val="24"/>
          <w:szCs w:val="24"/>
          <w:lang w:val="es-MX" w:eastAsia="es-MX"/>
        </w:rPr>
        <w:drawing>
          <wp:anchor distT="0" distB="0" distL="114300" distR="114300" simplePos="0" relativeHeight="251666432" behindDoc="1" locked="0" layoutInCell="1" allowOverlap="1" wp14:anchorId="239B426E" wp14:editId="7A6F508A">
            <wp:simplePos x="0" y="0"/>
            <wp:positionH relativeFrom="column">
              <wp:posOffset>563880</wp:posOffset>
            </wp:positionH>
            <wp:positionV relativeFrom="paragraph">
              <wp:posOffset>0</wp:posOffset>
            </wp:positionV>
            <wp:extent cx="5158740" cy="2554605"/>
            <wp:effectExtent l="0" t="0" r="0" b="0"/>
            <wp:wrapTight wrapText="bothSides">
              <wp:wrapPolygon edited="0">
                <wp:start x="0" y="0"/>
                <wp:lineTo x="0" y="21423"/>
                <wp:lineTo x="21536" y="21423"/>
                <wp:lineTo x="21536" y="0"/>
                <wp:lineTo x="0" y="0"/>
              </wp:wrapPolygon>
            </wp:wrapTight>
            <wp:docPr id="120191403"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1403" name="Imagen 1" descr="Imagen que contiene Escala de tiemp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158740" cy="2554605"/>
                    </a:xfrm>
                    <a:prstGeom prst="rect">
                      <a:avLst/>
                    </a:prstGeom>
                  </pic:spPr>
                </pic:pic>
              </a:graphicData>
            </a:graphic>
            <wp14:sizeRelH relativeFrom="page">
              <wp14:pctWidth>0</wp14:pctWidth>
            </wp14:sizeRelH>
            <wp14:sizeRelV relativeFrom="page">
              <wp14:pctHeight>0</wp14:pctHeight>
            </wp14:sizeRelV>
          </wp:anchor>
        </w:drawing>
      </w:r>
      <w:r w:rsidR="00D71D3E">
        <w:rPr>
          <w:rFonts w:ascii="Arial" w:hAnsi="Arial" w:cs="Arial"/>
          <w:sz w:val="24"/>
          <w:szCs w:val="24"/>
          <w:lang w:val="es-ES"/>
        </w:rPr>
        <w:t xml:space="preserve">Sobre cómo resolver </w:t>
      </w:r>
      <w:r w:rsidR="00945676">
        <w:rPr>
          <w:rFonts w:ascii="Arial" w:hAnsi="Arial" w:cs="Arial"/>
          <w:sz w:val="24"/>
          <w:szCs w:val="24"/>
          <w:lang w:val="es-ES"/>
        </w:rPr>
        <w:t>el planteamiento</w:t>
      </w:r>
      <w:r w:rsidR="00D71D3E">
        <w:rPr>
          <w:rFonts w:ascii="Arial" w:hAnsi="Arial" w:cs="Arial"/>
          <w:sz w:val="24"/>
          <w:szCs w:val="24"/>
          <w:lang w:val="es-ES"/>
        </w:rPr>
        <w:t xml:space="preserve"> del Instituto Nacional de las Mujeres sobre incorporar los indicadores establecidos en la </w:t>
      </w:r>
      <w:r w:rsidR="00945676">
        <w:rPr>
          <w:rFonts w:ascii="Arial" w:hAnsi="Arial" w:cs="Arial"/>
          <w:sz w:val="24"/>
          <w:szCs w:val="24"/>
          <w:lang w:val="es-ES"/>
        </w:rPr>
        <w:t>página</w:t>
      </w:r>
      <w:r w:rsidR="00D71D3E">
        <w:rPr>
          <w:rFonts w:ascii="Arial" w:hAnsi="Arial" w:cs="Arial"/>
          <w:sz w:val="24"/>
          <w:szCs w:val="24"/>
          <w:lang w:val="es-ES"/>
        </w:rPr>
        <w:t xml:space="preserve"> rumbo a la igualdad en la ley Orgánica de la Administración </w:t>
      </w:r>
      <w:r w:rsidR="00945676">
        <w:rPr>
          <w:rFonts w:ascii="Arial" w:hAnsi="Arial" w:cs="Arial"/>
          <w:sz w:val="24"/>
          <w:szCs w:val="24"/>
          <w:lang w:val="es-ES"/>
        </w:rPr>
        <w:t>Pública</w:t>
      </w:r>
      <w:r w:rsidR="00D71D3E">
        <w:rPr>
          <w:rFonts w:ascii="Arial" w:hAnsi="Arial" w:cs="Arial"/>
          <w:sz w:val="24"/>
          <w:szCs w:val="24"/>
          <w:lang w:val="es-ES"/>
        </w:rPr>
        <w:t xml:space="preserve"> Municipal en una entidad federativa como Baja California en la cual no se cuenta con esta Ley como se advierte de la página web del Congreso del Estado </w:t>
      </w:r>
      <w:r w:rsidR="005373BB">
        <w:rPr>
          <w:rStyle w:val="Refdenotaalpie"/>
          <w:rFonts w:ascii="Arial" w:hAnsi="Arial" w:cs="Arial"/>
          <w:sz w:val="24"/>
          <w:szCs w:val="24"/>
          <w:lang w:val="es-ES"/>
        </w:rPr>
        <w:footnoteReference w:id="7"/>
      </w:r>
      <w:r w:rsidR="005373BB">
        <w:rPr>
          <w:rFonts w:ascii="Arial" w:hAnsi="Arial" w:cs="Arial"/>
          <w:sz w:val="24"/>
          <w:szCs w:val="24"/>
          <w:lang w:val="es-ES"/>
        </w:rPr>
        <w:t xml:space="preserve"> </w:t>
      </w:r>
      <w:r w:rsidR="00D911A8">
        <w:rPr>
          <w:rFonts w:ascii="Arial" w:hAnsi="Arial" w:cs="Arial"/>
          <w:sz w:val="24"/>
          <w:szCs w:val="24"/>
          <w:lang w:val="es-ES"/>
        </w:rPr>
        <w:t>es necesario buscar otra Ley en la que pudiese realizar esta armonización normativa</w:t>
      </w:r>
      <w:r w:rsidR="0021149C">
        <w:rPr>
          <w:rFonts w:ascii="Arial" w:hAnsi="Arial" w:cs="Arial"/>
          <w:sz w:val="24"/>
          <w:szCs w:val="24"/>
          <w:lang w:val="es-ES"/>
        </w:rPr>
        <w:t>,</w:t>
      </w:r>
      <w:r w:rsidR="00D911A8">
        <w:rPr>
          <w:rFonts w:ascii="Arial" w:hAnsi="Arial" w:cs="Arial"/>
          <w:sz w:val="24"/>
          <w:szCs w:val="24"/>
          <w:lang w:val="es-ES"/>
        </w:rPr>
        <w:t xml:space="preserve"> siendo para el caso de Baja California la Ley del Instituto de la Mujer para el Estado de Baja California un instrumento normativo adecuado para este fin</w:t>
      </w:r>
      <w:r w:rsidR="00585860">
        <w:rPr>
          <w:rFonts w:ascii="Arial" w:hAnsi="Arial" w:cs="Arial"/>
          <w:sz w:val="24"/>
          <w:szCs w:val="24"/>
          <w:lang w:val="es-ES"/>
        </w:rPr>
        <w:t xml:space="preserve">, pues en atención al Artículo 115 de la Constitución Federal anteriormente citado, </w:t>
      </w:r>
      <w:r w:rsidR="009F697F">
        <w:rPr>
          <w:rFonts w:ascii="Arial" w:hAnsi="Arial" w:cs="Arial"/>
          <w:sz w:val="24"/>
          <w:szCs w:val="24"/>
          <w:lang w:val="es-ES"/>
        </w:rPr>
        <w:t>bastaría</w:t>
      </w:r>
      <w:r w:rsidR="00585860">
        <w:rPr>
          <w:rFonts w:ascii="Arial" w:hAnsi="Arial" w:cs="Arial"/>
          <w:sz w:val="24"/>
          <w:szCs w:val="24"/>
          <w:lang w:val="es-ES"/>
        </w:rPr>
        <w:t xml:space="preserve"> que este </w:t>
      </w:r>
      <w:r w:rsidR="009F697F">
        <w:rPr>
          <w:rFonts w:ascii="Arial" w:hAnsi="Arial" w:cs="Arial"/>
          <w:sz w:val="24"/>
          <w:szCs w:val="24"/>
          <w:lang w:val="es-ES"/>
        </w:rPr>
        <w:t>regulado</w:t>
      </w:r>
      <w:r w:rsidR="00585860">
        <w:rPr>
          <w:rFonts w:ascii="Arial" w:hAnsi="Arial" w:cs="Arial"/>
          <w:sz w:val="24"/>
          <w:szCs w:val="24"/>
          <w:lang w:val="es-ES"/>
        </w:rPr>
        <w:t xml:space="preserve"> en una ley estatal para dar nuevas facultades</w:t>
      </w:r>
      <w:r w:rsidR="009F697F">
        <w:rPr>
          <w:rFonts w:ascii="Arial" w:hAnsi="Arial" w:cs="Arial"/>
          <w:sz w:val="24"/>
          <w:szCs w:val="24"/>
          <w:lang w:val="es-ES"/>
        </w:rPr>
        <w:t>,</w:t>
      </w:r>
      <w:r w:rsidR="00585860">
        <w:rPr>
          <w:rFonts w:ascii="Arial" w:hAnsi="Arial" w:cs="Arial"/>
          <w:sz w:val="24"/>
          <w:szCs w:val="24"/>
          <w:lang w:val="es-ES"/>
        </w:rPr>
        <w:t xml:space="preserve"> atribuciones</w:t>
      </w:r>
      <w:r w:rsidR="009F697F">
        <w:rPr>
          <w:rFonts w:ascii="Arial" w:hAnsi="Arial" w:cs="Arial"/>
          <w:sz w:val="24"/>
          <w:szCs w:val="24"/>
          <w:lang w:val="es-ES"/>
        </w:rPr>
        <w:t xml:space="preserve"> u obligaciones a</w:t>
      </w:r>
      <w:r w:rsidR="0021149C">
        <w:rPr>
          <w:rFonts w:ascii="Arial" w:hAnsi="Arial" w:cs="Arial"/>
          <w:sz w:val="24"/>
          <w:szCs w:val="24"/>
          <w:lang w:val="es-ES"/>
        </w:rPr>
        <w:t xml:space="preserve"> </w:t>
      </w:r>
      <w:r w:rsidR="009F697F">
        <w:rPr>
          <w:rFonts w:ascii="Arial" w:hAnsi="Arial" w:cs="Arial"/>
          <w:sz w:val="24"/>
          <w:szCs w:val="24"/>
          <w:lang w:val="es-ES"/>
        </w:rPr>
        <w:t xml:space="preserve">un municipio, además de que promover una Ley de las Instancias Municipales de las Mujeres tendría el mismo efecto que ampliar la Ley existente sin </w:t>
      </w:r>
      <w:r w:rsidR="0021149C">
        <w:rPr>
          <w:rFonts w:ascii="Arial" w:hAnsi="Arial" w:cs="Arial"/>
          <w:sz w:val="24"/>
          <w:szCs w:val="24"/>
          <w:lang w:val="es-ES"/>
        </w:rPr>
        <w:t>aumenta</w:t>
      </w:r>
      <w:r w:rsidR="004D5627">
        <w:rPr>
          <w:rFonts w:ascii="Arial" w:hAnsi="Arial" w:cs="Arial"/>
          <w:sz w:val="24"/>
          <w:szCs w:val="24"/>
          <w:lang w:val="es-ES"/>
        </w:rPr>
        <w:t>r</w:t>
      </w:r>
      <w:r w:rsidR="0021149C">
        <w:rPr>
          <w:rFonts w:ascii="Arial" w:hAnsi="Arial" w:cs="Arial"/>
          <w:sz w:val="24"/>
          <w:szCs w:val="24"/>
          <w:lang w:val="es-ES"/>
        </w:rPr>
        <w:t xml:space="preserve"> con ello </w:t>
      </w:r>
      <w:r w:rsidR="009F697F">
        <w:rPr>
          <w:rFonts w:ascii="Arial" w:hAnsi="Arial" w:cs="Arial"/>
          <w:sz w:val="24"/>
          <w:szCs w:val="24"/>
          <w:lang w:val="es-ES"/>
        </w:rPr>
        <w:t>el volumen Legislativo de la Entidad</w:t>
      </w:r>
      <w:r w:rsidR="0021149C">
        <w:rPr>
          <w:rFonts w:ascii="Arial" w:hAnsi="Arial" w:cs="Arial"/>
          <w:sz w:val="24"/>
          <w:szCs w:val="24"/>
          <w:lang w:val="es-ES"/>
        </w:rPr>
        <w:t xml:space="preserve">, por lo que desde una </w:t>
      </w:r>
      <w:r>
        <w:rPr>
          <w:rFonts w:ascii="Arial" w:hAnsi="Arial" w:cs="Arial"/>
          <w:sz w:val="24"/>
          <w:szCs w:val="24"/>
          <w:lang w:val="es-ES"/>
        </w:rPr>
        <w:t xml:space="preserve"> perspectiva</w:t>
      </w:r>
      <w:r w:rsidR="0021149C">
        <w:rPr>
          <w:rFonts w:ascii="Arial" w:hAnsi="Arial" w:cs="Arial"/>
          <w:sz w:val="24"/>
          <w:szCs w:val="24"/>
          <w:lang w:val="es-ES"/>
        </w:rPr>
        <w:t xml:space="preserve"> de técnica legislativa podría resultar mejor ampliar las normas existentes </w:t>
      </w:r>
      <w:r w:rsidR="005B0A03">
        <w:rPr>
          <w:rFonts w:ascii="Arial" w:hAnsi="Arial" w:cs="Arial"/>
          <w:sz w:val="24"/>
          <w:szCs w:val="24"/>
          <w:lang w:val="es-ES"/>
        </w:rPr>
        <w:t>a</w:t>
      </w:r>
      <w:r>
        <w:rPr>
          <w:rFonts w:ascii="Arial" w:hAnsi="Arial" w:cs="Arial"/>
          <w:sz w:val="24"/>
          <w:szCs w:val="24"/>
          <w:lang w:val="es-ES"/>
        </w:rPr>
        <w:t xml:space="preserve"> </w:t>
      </w:r>
      <w:r w:rsidR="005B0A03">
        <w:rPr>
          <w:rFonts w:ascii="Arial" w:hAnsi="Arial" w:cs="Arial"/>
          <w:sz w:val="24"/>
          <w:szCs w:val="24"/>
          <w:lang w:val="es-ES"/>
        </w:rPr>
        <w:t xml:space="preserve">nivel estala que ya regula de alguna manera la materia de Instancias de las Mujeres como la Ley de la IMEF de Baja California </w:t>
      </w:r>
      <w:r w:rsidR="00C83580">
        <w:rPr>
          <w:rStyle w:val="Refdenotaalpie"/>
          <w:rFonts w:ascii="Arial" w:hAnsi="Arial" w:cs="Arial"/>
          <w:sz w:val="24"/>
          <w:szCs w:val="24"/>
          <w:lang w:val="es-ES"/>
        </w:rPr>
        <w:footnoteReference w:id="8"/>
      </w:r>
      <w:r w:rsidR="00D911A8">
        <w:rPr>
          <w:rFonts w:ascii="Arial" w:hAnsi="Arial" w:cs="Arial"/>
          <w:sz w:val="24"/>
          <w:szCs w:val="24"/>
          <w:lang w:val="es-ES"/>
        </w:rPr>
        <w:t xml:space="preserve"> </w:t>
      </w:r>
    </w:p>
    <w:p w14:paraId="6FC4507A" w14:textId="1EA5AFE5" w:rsidR="00D911A8" w:rsidRDefault="00D71D3E" w:rsidP="00D71D3E">
      <w:pPr>
        <w:spacing w:line="360" w:lineRule="auto"/>
        <w:jc w:val="both"/>
        <w:rPr>
          <w:rFonts w:ascii="Arial" w:hAnsi="Arial" w:cs="Arial"/>
          <w:sz w:val="24"/>
          <w:szCs w:val="24"/>
          <w:lang w:val="es-ES"/>
        </w:rPr>
      </w:pPr>
      <w:r>
        <w:rPr>
          <w:rFonts w:ascii="Arial" w:hAnsi="Arial" w:cs="Arial"/>
          <w:sz w:val="24"/>
          <w:szCs w:val="24"/>
          <w:lang w:val="es-ES"/>
        </w:rPr>
        <w:tab/>
      </w:r>
    </w:p>
    <w:p w14:paraId="644493CA" w14:textId="77777777" w:rsidR="0072564F" w:rsidRDefault="0072564F" w:rsidP="00D911A8">
      <w:pPr>
        <w:spacing w:line="360" w:lineRule="auto"/>
        <w:ind w:firstLine="720"/>
        <w:jc w:val="both"/>
        <w:rPr>
          <w:rFonts w:ascii="Arial" w:hAnsi="Arial" w:cs="Arial"/>
          <w:sz w:val="24"/>
          <w:szCs w:val="24"/>
          <w:lang w:val="es-ES"/>
        </w:rPr>
      </w:pPr>
    </w:p>
    <w:p w14:paraId="3849C9F8" w14:textId="77777777" w:rsidR="0072564F" w:rsidRDefault="0072564F" w:rsidP="00D911A8">
      <w:pPr>
        <w:spacing w:line="360" w:lineRule="auto"/>
        <w:ind w:firstLine="720"/>
        <w:jc w:val="both"/>
        <w:rPr>
          <w:rFonts w:ascii="Arial" w:hAnsi="Arial" w:cs="Arial"/>
          <w:sz w:val="24"/>
          <w:szCs w:val="24"/>
          <w:lang w:val="es-ES"/>
        </w:rPr>
      </w:pPr>
      <w:r w:rsidRPr="00D71D3E">
        <w:rPr>
          <w:rFonts w:ascii="Arial" w:hAnsi="Arial" w:cs="Arial"/>
          <w:noProof/>
          <w:sz w:val="24"/>
          <w:szCs w:val="24"/>
          <w:lang w:val="es-MX" w:eastAsia="es-MX"/>
        </w:rPr>
        <w:drawing>
          <wp:anchor distT="0" distB="0" distL="114300" distR="114300" simplePos="0" relativeHeight="251656192" behindDoc="1" locked="0" layoutInCell="1" allowOverlap="1" wp14:anchorId="2475383B" wp14:editId="5F83AD91">
            <wp:simplePos x="0" y="0"/>
            <wp:positionH relativeFrom="margin">
              <wp:posOffset>91440</wp:posOffset>
            </wp:positionH>
            <wp:positionV relativeFrom="paragraph">
              <wp:posOffset>334010</wp:posOffset>
            </wp:positionV>
            <wp:extent cx="5943600" cy="1521460"/>
            <wp:effectExtent l="0" t="0" r="0" b="2540"/>
            <wp:wrapTight wrapText="bothSides">
              <wp:wrapPolygon edited="0">
                <wp:start x="0" y="0"/>
                <wp:lineTo x="0" y="21366"/>
                <wp:lineTo x="21531" y="21366"/>
                <wp:lineTo x="21531" y="0"/>
                <wp:lineTo x="0" y="0"/>
              </wp:wrapPolygon>
            </wp:wrapTight>
            <wp:docPr id="1732174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7429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521460"/>
                    </a:xfrm>
                    <a:prstGeom prst="rect">
                      <a:avLst/>
                    </a:prstGeom>
                  </pic:spPr>
                </pic:pic>
              </a:graphicData>
            </a:graphic>
            <wp14:sizeRelH relativeFrom="page">
              <wp14:pctWidth>0</wp14:pctWidth>
            </wp14:sizeRelH>
            <wp14:sizeRelV relativeFrom="page">
              <wp14:pctHeight>0</wp14:pctHeight>
            </wp14:sizeRelV>
          </wp:anchor>
        </w:drawing>
      </w:r>
    </w:p>
    <w:p w14:paraId="5623FB6F" w14:textId="77777777" w:rsidR="00AE40C1" w:rsidRDefault="00AE40C1" w:rsidP="00AE40C1">
      <w:pPr>
        <w:spacing w:line="360" w:lineRule="auto"/>
        <w:ind w:firstLine="720"/>
        <w:jc w:val="both"/>
        <w:rPr>
          <w:rFonts w:ascii="Arial" w:hAnsi="Arial" w:cs="Arial"/>
          <w:sz w:val="24"/>
          <w:szCs w:val="24"/>
          <w:lang w:val="es-ES"/>
        </w:rPr>
      </w:pPr>
    </w:p>
    <w:p w14:paraId="6F4D8962" w14:textId="5342742B" w:rsidR="00AE40C1" w:rsidRDefault="005B0A03" w:rsidP="00AE40C1">
      <w:pPr>
        <w:spacing w:line="360" w:lineRule="auto"/>
        <w:ind w:firstLine="720"/>
        <w:jc w:val="both"/>
        <w:rPr>
          <w:rFonts w:ascii="Arial" w:hAnsi="Arial" w:cs="Arial"/>
          <w:sz w:val="24"/>
          <w:szCs w:val="24"/>
          <w:lang w:val="es-ES"/>
        </w:rPr>
      </w:pPr>
      <w:r>
        <w:rPr>
          <w:rFonts w:ascii="Arial" w:hAnsi="Arial" w:cs="Arial"/>
          <w:sz w:val="24"/>
          <w:szCs w:val="24"/>
          <w:lang w:val="es-ES"/>
        </w:rPr>
        <w:t>Es importante recalcar que, establecer criterios mínimos</w:t>
      </w:r>
      <w:r w:rsidR="00E66DC1">
        <w:rPr>
          <w:rFonts w:ascii="Arial" w:hAnsi="Arial" w:cs="Arial"/>
          <w:sz w:val="24"/>
          <w:szCs w:val="24"/>
          <w:lang w:val="es-ES"/>
        </w:rPr>
        <w:t xml:space="preserve"> homogéneos</w:t>
      </w:r>
      <w:r>
        <w:rPr>
          <w:rFonts w:ascii="Arial" w:hAnsi="Arial" w:cs="Arial"/>
          <w:sz w:val="24"/>
          <w:szCs w:val="24"/>
          <w:lang w:val="es-ES"/>
        </w:rPr>
        <w:t xml:space="preserve"> </w:t>
      </w:r>
      <w:r w:rsidR="00E66DC1">
        <w:rPr>
          <w:rFonts w:ascii="Arial" w:hAnsi="Arial" w:cs="Arial"/>
          <w:sz w:val="24"/>
          <w:szCs w:val="24"/>
          <w:lang w:val="es-ES"/>
        </w:rPr>
        <w:t>en materia del</w:t>
      </w:r>
      <w:r>
        <w:rPr>
          <w:rFonts w:ascii="Arial" w:hAnsi="Arial" w:cs="Arial"/>
          <w:sz w:val="24"/>
          <w:szCs w:val="24"/>
          <w:lang w:val="es-ES"/>
        </w:rPr>
        <w:t xml:space="preserve"> objeto de l</w:t>
      </w:r>
      <w:r w:rsidR="00A46D49">
        <w:rPr>
          <w:rFonts w:ascii="Arial" w:hAnsi="Arial" w:cs="Arial"/>
          <w:sz w:val="24"/>
          <w:szCs w:val="24"/>
          <w:lang w:val="es-ES"/>
        </w:rPr>
        <w:t xml:space="preserve">os Institutos Municipales de la </w:t>
      </w:r>
      <w:r w:rsidR="004C3FAA">
        <w:rPr>
          <w:rFonts w:ascii="Arial" w:hAnsi="Arial" w:cs="Arial"/>
          <w:sz w:val="24"/>
          <w:szCs w:val="24"/>
          <w:lang w:val="es-ES"/>
        </w:rPr>
        <w:t>M</w:t>
      </w:r>
      <w:r w:rsidR="00A46D49">
        <w:rPr>
          <w:rFonts w:ascii="Arial" w:hAnsi="Arial" w:cs="Arial"/>
          <w:sz w:val="24"/>
          <w:szCs w:val="24"/>
          <w:lang w:val="es-ES"/>
        </w:rPr>
        <w:t>ujer</w:t>
      </w:r>
      <w:r>
        <w:rPr>
          <w:rFonts w:ascii="Arial" w:hAnsi="Arial" w:cs="Arial"/>
          <w:sz w:val="24"/>
          <w:szCs w:val="24"/>
          <w:lang w:val="es-ES"/>
        </w:rPr>
        <w:t>,</w:t>
      </w:r>
      <w:r w:rsidR="00A46D49">
        <w:rPr>
          <w:rFonts w:ascii="Arial" w:hAnsi="Arial" w:cs="Arial"/>
          <w:sz w:val="24"/>
          <w:szCs w:val="24"/>
          <w:lang w:val="es-ES"/>
        </w:rPr>
        <w:t xml:space="preserve"> sus</w:t>
      </w:r>
      <w:r>
        <w:rPr>
          <w:rFonts w:ascii="Arial" w:hAnsi="Arial" w:cs="Arial"/>
          <w:sz w:val="24"/>
          <w:szCs w:val="24"/>
          <w:lang w:val="es-ES"/>
        </w:rPr>
        <w:t xml:space="preserve"> objetivos generales, objetivos específicos, un mínimo de atribuciones o</w:t>
      </w:r>
      <w:r w:rsidR="00E66DC1">
        <w:rPr>
          <w:rFonts w:ascii="Arial" w:hAnsi="Arial" w:cs="Arial"/>
          <w:sz w:val="24"/>
          <w:szCs w:val="24"/>
          <w:lang w:val="es-ES"/>
        </w:rPr>
        <w:t xml:space="preserve"> un mínimo de</w:t>
      </w:r>
      <w:r>
        <w:rPr>
          <w:rFonts w:ascii="Arial" w:hAnsi="Arial" w:cs="Arial"/>
          <w:sz w:val="24"/>
          <w:szCs w:val="24"/>
          <w:lang w:val="es-ES"/>
        </w:rPr>
        <w:t xml:space="preserve"> Coordinaciones auxiliares de la Dirección General </w:t>
      </w:r>
      <w:r w:rsidR="00E66DC1">
        <w:rPr>
          <w:rFonts w:ascii="Arial" w:hAnsi="Arial" w:cs="Arial"/>
          <w:sz w:val="24"/>
          <w:szCs w:val="24"/>
          <w:lang w:val="es-ES"/>
        </w:rPr>
        <w:t xml:space="preserve">en gran medida </w:t>
      </w:r>
      <w:r>
        <w:rPr>
          <w:rFonts w:ascii="Arial" w:hAnsi="Arial" w:cs="Arial"/>
          <w:sz w:val="24"/>
          <w:szCs w:val="24"/>
          <w:lang w:val="es-ES"/>
        </w:rPr>
        <w:t>está circunscripto</w:t>
      </w:r>
      <w:r w:rsidR="00E66DC1">
        <w:rPr>
          <w:rFonts w:ascii="Arial" w:hAnsi="Arial" w:cs="Arial"/>
          <w:sz w:val="24"/>
          <w:szCs w:val="24"/>
          <w:lang w:val="es-ES"/>
        </w:rPr>
        <w:t xml:space="preserve"> al contenido establecido previamente en</w:t>
      </w:r>
      <w:r>
        <w:rPr>
          <w:rFonts w:ascii="Arial" w:hAnsi="Arial" w:cs="Arial"/>
          <w:sz w:val="24"/>
          <w:szCs w:val="24"/>
          <w:lang w:val="es-ES"/>
        </w:rPr>
        <w:t xml:space="preserve"> marcos normativos estatales y</w:t>
      </w:r>
      <w:r w:rsidR="00E66DC1">
        <w:rPr>
          <w:rFonts w:ascii="Arial" w:hAnsi="Arial" w:cs="Arial"/>
          <w:sz w:val="24"/>
          <w:szCs w:val="24"/>
          <w:lang w:val="es-ES"/>
        </w:rPr>
        <w:t xml:space="preserve"> federales, que actualmente son muy superiores al promedio regulado por los institutos municipales y a las capacidades institucionales de todos los institutos municipales de Baja California, situación que también parece ocurrir con el Instituto Estatal, por lo que es necesario partir </w:t>
      </w:r>
      <w:r w:rsidR="0072564F">
        <w:rPr>
          <w:rFonts w:ascii="Arial" w:hAnsi="Arial" w:cs="Arial"/>
          <w:sz w:val="24"/>
          <w:szCs w:val="24"/>
          <w:lang w:val="es-ES"/>
        </w:rPr>
        <w:t xml:space="preserve">de un análisis realista </w:t>
      </w:r>
      <w:r w:rsidR="00E66DC1">
        <w:rPr>
          <w:rFonts w:ascii="Arial" w:hAnsi="Arial" w:cs="Arial"/>
          <w:sz w:val="24"/>
          <w:szCs w:val="24"/>
          <w:lang w:val="es-ES"/>
        </w:rPr>
        <w:t>de las capacidades institucionales, administrativas y financieras actuales</w:t>
      </w:r>
      <w:r w:rsidR="00A46D49">
        <w:rPr>
          <w:rFonts w:ascii="Arial" w:hAnsi="Arial" w:cs="Arial"/>
          <w:sz w:val="24"/>
          <w:szCs w:val="24"/>
          <w:lang w:val="es-ES"/>
        </w:rPr>
        <w:t xml:space="preserve">. Por esta razón, es fundamental una mejor coordinación entre los niveles de gobierno para aplicar el presupuesto existente proporcionado por cualquier nivel de gobierno, así como un mayor compromiso presupuestal y una mejor planeación y transversalización de la perspectiva de </w:t>
      </w:r>
      <w:r w:rsidR="004D5627">
        <w:rPr>
          <w:rFonts w:ascii="Arial" w:hAnsi="Arial" w:cs="Arial"/>
          <w:sz w:val="24"/>
          <w:szCs w:val="24"/>
          <w:lang w:val="es-ES"/>
        </w:rPr>
        <w:t>género</w:t>
      </w:r>
      <w:r w:rsidR="00A46D49">
        <w:rPr>
          <w:rFonts w:ascii="Arial" w:hAnsi="Arial" w:cs="Arial"/>
          <w:sz w:val="24"/>
          <w:szCs w:val="24"/>
          <w:lang w:val="es-ES"/>
        </w:rPr>
        <w:t xml:space="preserve"> para cumplir con el objeto de los </w:t>
      </w:r>
      <w:r w:rsidR="0072564F">
        <w:rPr>
          <w:rFonts w:ascii="Arial" w:hAnsi="Arial" w:cs="Arial"/>
          <w:sz w:val="24"/>
          <w:szCs w:val="24"/>
          <w:lang w:val="es-ES"/>
        </w:rPr>
        <w:t>M</w:t>
      </w:r>
      <w:r w:rsidR="00A46D49">
        <w:rPr>
          <w:rFonts w:ascii="Arial" w:hAnsi="Arial" w:cs="Arial"/>
          <w:sz w:val="24"/>
          <w:szCs w:val="24"/>
          <w:lang w:val="es-ES"/>
        </w:rPr>
        <w:t xml:space="preserve">arcos </w:t>
      </w:r>
      <w:r w:rsidR="0072564F">
        <w:rPr>
          <w:rFonts w:ascii="Arial" w:hAnsi="Arial" w:cs="Arial"/>
          <w:sz w:val="24"/>
          <w:szCs w:val="24"/>
          <w:lang w:val="es-ES"/>
        </w:rPr>
        <w:t>N</w:t>
      </w:r>
      <w:r w:rsidR="00A46D49">
        <w:rPr>
          <w:rFonts w:ascii="Arial" w:hAnsi="Arial" w:cs="Arial"/>
          <w:sz w:val="24"/>
          <w:szCs w:val="24"/>
          <w:lang w:val="es-ES"/>
        </w:rPr>
        <w:t xml:space="preserve">ormativos y Programáticos Federales, Estatales y Municipales, dado los retos que se tienen en baja California en materia de violencia por razón de genero así como en algunas Brechas de desigualdad y  la complejidad que implica dar una respuesta adecuada a esto. </w:t>
      </w:r>
    </w:p>
    <w:p w14:paraId="104C44F7" w14:textId="33428311" w:rsidR="00D911A8" w:rsidRDefault="00D911A8" w:rsidP="00D911A8">
      <w:pPr>
        <w:spacing w:line="360" w:lineRule="auto"/>
        <w:ind w:firstLine="720"/>
        <w:jc w:val="both"/>
        <w:rPr>
          <w:rFonts w:ascii="Arial" w:hAnsi="Arial" w:cs="Arial"/>
          <w:sz w:val="24"/>
          <w:szCs w:val="24"/>
          <w:lang w:val="es-ES"/>
        </w:rPr>
      </w:pPr>
      <w:r w:rsidRPr="00197939">
        <w:rPr>
          <w:rFonts w:ascii="Arial" w:hAnsi="Arial" w:cs="Arial"/>
          <w:sz w:val="24"/>
          <w:szCs w:val="24"/>
          <w:lang w:val="es-ES"/>
        </w:rPr>
        <w:t xml:space="preserve">Por lo anteriormente expuesto es que se propone reformar </w:t>
      </w:r>
      <w:r>
        <w:rPr>
          <w:rFonts w:ascii="Arial" w:hAnsi="Arial" w:cs="Arial"/>
          <w:sz w:val="24"/>
          <w:szCs w:val="24"/>
          <w:lang w:val="es-ES"/>
        </w:rPr>
        <w:t xml:space="preserve">la Ley del Instituto de la Mujer para el Estado de Baja California </w:t>
      </w:r>
      <w:r w:rsidRPr="00197939">
        <w:rPr>
          <w:rFonts w:ascii="Arial" w:hAnsi="Arial" w:cs="Arial"/>
          <w:sz w:val="24"/>
          <w:szCs w:val="24"/>
          <w:lang w:val="es-ES"/>
        </w:rPr>
        <w:t xml:space="preserve">como se muestra en el siguiente: </w:t>
      </w:r>
    </w:p>
    <w:p w14:paraId="5C0819BF" w14:textId="02AE4365" w:rsidR="002203FF" w:rsidRPr="00900669" w:rsidRDefault="00D911A8" w:rsidP="00D911A8">
      <w:pPr>
        <w:spacing w:line="360" w:lineRule="auto"/>
        <w:ind w:firstLine="720"/>
        <w:jc w:val="center"/>
        <w:rPr>
          <w:rFonts w:ascii="Arial" w:hAnsi="Arial" w:cs="Arial"/>
          <w:sz w:val="24"/>
          <w:szCs w:val="24"/>
          <w:lang w:val="es-ES"/>
        </w:rPr>
      </w:pPr>
      <w:r>
        <w:rPr>
          <w:rFonts w:ascii="Arial" w:hAnsi="Arial" w:cs="Arial"/>
          <w:b/>
          <w:bCs/>
          <w:sz w:val="24"/>
          <w:szCs w:val="24"/>
          <w:lang w:val="es-ES"/>
        </w:rPr>
        <w:t>CUADRO COMPARATIVO</w:t>
      </w:r>
    </w:p>
    <w:tbl>
      <w:tblPr>
        <w:tblStyle w:val="Tablaconcuadrcula"/>
        <w:tblW w:w="0" w:type="auto"/>
        <w:tblLook w:val="04A0" w:firstRow="1" w:lastRow="0" w:firstColumn="1" w:lastColumn="0" w:noHBand="0" w:noVBand="1"/>
      </w:tblPr>
      <w:tblGrid>
        <w:gridCol w:w="4675"/>
        <w:gridCol w:w="4675"/>
      </w:tblGrid>
      <w:tr w:rsidR="00771AF0" w:rsidRPr="00807247" w14:paraId="6BF050C7" w14:textId="77777777" w:rsidTr="00D911A8">
        <w:tc>
          <w:tcPr>
            <w:tcW w:w="9350" w:type="dxa"/>
            <w:gridSpan w:val="2"/>
            <w:shd w:val="clear" w:color="auto" w:fill="C00000"/>
          </w:tcPr>
          <w:p w14:paraId="446576DC"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LEY DEL INSTITUTO DE LA MUJER PARA EL ESTADO</w:t>
            </w:r>
          </w:p>
          <w:p w14:paraId="038DA49A" w14:textId="77777777" w:rsidR="00771AF0" w:rsidRPr="00807247" w:rsidRDefault="00771AF0" w:rsidP="000E1F67">
            <w:pPr>
              <w:jc w:val="center"/>
              <w:rPr>
                <w:rFonts w:ascii="Arial" w:hAnsi="Arial" w:cs="Arial"/>
                <w:sz w:val="24"/>
                <w:szCs w:val="24"/>
              </w:rPr>
            </w:pPr>
            <w:r w:rsidRPr="00807247">
              <w:rPr>
                <w:rFonts w:ascii="Arial" w:hAnsi="Arial" w:cs="Arial"/>
                <w:sz w:val="24"/>
                <w:szCs w:val="24"/>
              </w:rPr>
              <w:t>DE BAJA CALIFORNIA</w:t>
            </w:r>
          </w:p>
        </w:tc>
      </w:tr>
      <w:tr w:rsidR="00771AF0" w:rsidRPr="00807247" w14:paraId="4EFAE7FE" w14:textId="77777777" w:rsidTr="00D911A8">
        <w:tc>
          <w:tcPr>
            <w:tcW w:w="4675" w:type="dxa"/>
            <w:shd w:val="clear" w:color="auto" w:fill="D9D9D9" w:themeFill="background1" w:themeFillShade="D9"/>
          </w:tcPr>
          <w:p w14:paraId="7D57E244" w14:textId="77777777" w:rsidR="00771AF0" w:rsidRPr="00807247" w:rsidRDefault="00771AF0" w:rsidP="000E1F67">
            <w:pPr>
              <w:rPr>
                <w:rFonts w:ascii="Arial" w:hAnsi="Arial" w:cs="Arial"/>
                <w:sz w:val="24"/>
                <w:szCs w:val="24"/>
              </w:rPr>
            </w:pPr>
            <w:r w:rsidRPr="00807247">
              <w:rPr>
                <w:rFonts w:ascii="Arial" w:hAnsi="Arial" w:cs="Arial"/>
                <w:sz w:val="24"/>
                <w:szCs w:val="24"/>
              </w:rPr>
              <w:t>Ley dice:</w:t>
            </w:r>
          </w:p>
        </w:tc>
        <w:tc>
          <w:tcPr>
            <w:tcW w:w="4675" w:type="dxa"/>
            <w:shd w:val="clear" w:color="auto" w:fill="D9D9D9" w:themeFill="background1" w:themeFillShade="D9"/>
          </w:tcPr>
          <w:p w14:paraId="2F905433" w14:textId="77777777" w:rsidR="00771AF0" w:rsidRPr="00807247" w:rsidRDefault="00771AF0" w:rsidP="000E1F67">
            <w:pPr>
              <w:rPr>
                <w:rFonts w:ascii="Arial" w:hAnsi="Arial" w:cs="Arial"/>
                <w:sz w:val="24"/>
                <w:szCs w:val="24"/>
              </w:rPr>
            </w:pPr>
            <w:r w:rsidRPr="00807247">
              <w:rPr>
                <w:rFonts w:ascii="Arial" w:hAnsi="Arial" w:cs="Arial"/>
                <w:sz w:val="24"/>
                <w:szCs w:val="24"/>
              </w:rPr>
              <w:t xml:space="preserve">Ley </w:t>
            </w:r>
            <w:proofErr w:type="spellStart"/>
            <w:r w:rsidRPr="00807247">
              <w:rPr>
                <w:rFonts w:ascii="Arial" w:hAnsi="Arial" w:cs="Arial"/>
                <w:sz w:val="24"/>
                <w:szCs w:val="24"/>
              </w:rPr>
              <w:t>debe</w:t>
            </w:r>
            <w:proofErr w:type="spellEnd"/>
            <w:r w:rsidRPr="00807247">
              <w:rPr>
                <w:rFonts w:ascii="Arial" w:hAnsi="Arial" w:cs="Arial"/>
                <w:sz w:val="24"/>
                <w:szCs w:val="24"/>
              </w:rPr>
              <w:t xml:space="preserve"> </w:t>
            </w:r>
            <w:proofErr w:type="spellStart"/>
            <w:r w:rsidRPr="00807247">
              <w:rPr>
                <w:rFonts w:ascii="Arial" w:hAnsi="Arial" w:cs="Arial"/>
                <w:sz w:val="24"/>
                <w:szCs w:val="24"/>
              </w:rPr>
              <w:t>decir</w:t>
            </w:r>
            <w:proofErr w:type="spellEnd"/>
            <w:r w:rsidRPr="00807247">
              <w:rPr>
                <w:rFonts w:ascii="Arial" w:hAnsi="Arial" w:cs="Arial"/>
                <w:sz w:val="24"/>
                <w:szCs w:val="24"/>
              </w:rPr>
              <w:t>:</w:t>
            </w:r>
          </w:p>
        </w:tc>
      </w:tr>
      <w:tr w:rsidR="00771AF0" w:rsidRPr="00807247" w14:paraId="3A906D0F" w14:textId="77777777" w:rsidTr="000E1F67">
        <w:tc>
          <w:tcPr>
            <w:tcW w:w="4675" w:type="dxa"/>
          </w:tcPr>
          <w:p w14:paraId="0AA2CF59"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LEY DEL INSTITUTO DE LA MUJER PARA EL ESTADO</w:t>
            </w:r>
          </w:p>
          <w:p w14:paraId="22F9352B" w14:textId="77777777" w:rsidR="00771AF0" w:rsidRPr="00807247" w:rsidRDefault="00771AF0" w:rsidP="000E1F67">
            <w:pPr>
              <w:jc w:val="center"/>
              <w:rPr>
                <w:rFonts w:ascii="Arial" w:hAnsi="Arial" w:cs="Arial"/>
                <w:sz w:val="24"/>
                <w:szCs w:val="24"/>
              </w:rPr>
            </w:pPr>
            <w:r w:rsidRPr="00807247">
              <w:rPr>
                <w:rFonts w:ascii="Arial" w:hAnsi="Arial" w:cs="Arial"/>
                <w:sz w:val="24"/>
                <w:szCs w:val="24"/>
              </w:rPr>
              <w:t>DE BAJA CALIFORNIA</w:t>
            </w:r>
          </w:p>
        </w:tc>
        <w:tc>
          <w:tcPr>
            <w:tcW w:w="4675" w:type="dxa"/>
          </w:tcPr>
          <w:p w14:paraId="4D797010" w14:textId="1165FC69"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LEY DE LOS INSTITUTOS DE LA MUJER PARA EL ESTADO DE BAJA CALIFORNIA</w:t>
            </w:r>
          </w:p>
          <w:p w14:paraId="46CCED8E" w14:textId="77777777" w:rsidR="00771AF0" w:rsidRPr="00807247" w:rsidRDefault="00771AF0" w:rsidP="000E1F67">
            <w:pPr>
              <w:jc w:val="center"/>
              <w:rPr>
                <w:rFonts w:ascii="Arial" w:hAnsi="Arial" w:cs="Arial"/>
                <w:b/>
                <w:bCs/>
                <w:sz w:val="24"/>
                <w:szCs w:val="24"/>
                <w:highlight w:val="yellow"/>
                <w:lang w:val="es-ES"/>
              </w:rPr>
            </w:pPr>
          </w:p>
          <w:p w14:paraId="3EC22EF6" w14:textId="77777777"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Titulo Primero</w:t>
            </w:r>
            <w:r w:rsidRPr="00807247">
              <w:rPr>
                <w:rFonts w:ascii="Arial" w:hAnsi="Arial" w:cs="Arial"/>
                <w:b/>
                <w:bCs/>
                <w:sz w:val="24"/>
                <w:szCs w:val="24"/>
                <w:highlight w:val="yellow"/>
                <w:lang w:val="es-ES"/>
              </w:rPr>
              <w:br/>
              <w:t>Disposiciones Generales</w:t>
            </w:r>
          </w:p>
        </w:tc>
      </w:tr>
      <w:tr w:rsidR="00771AF0" w:rsidRPr="00285D93" w14:paraId="50B75F29" w14:textId="77777777" w:rsidTr="000E1F67">
        <w:tc>
          <w:tcPr>
            <w:tcW w:w="4675" w:type="dxa"/>
          </w:tcPr>
          <w:p w14:paraId="51B49C2F" w14:textId="77777777" w:rsidR="00771AF0" w:rsidRDefault="00771AF0" w:rsidP="000E1F67">
            <w:pPr>
              <w:jc w:val="both"/>
              <w:rPr>
                <w:rFonts w:ascii="Arial" w:hAnsi="Arial" w:cs="Arial"/>
                <w:sz w:val="24"/>
                <w:szCs w:val="24"/>
                <w:lang w:val="es-ES"/>
              </w:rPr>
            </w:pPr>
          </w:p>
          <w:p w14:paraId="18D898B5" w14:textId="77777777" w:rsidR="00771AF0" w:rsidRDefault="00771AF0" w:rsidP="000E1F67">
            <w:pPr>
              <w:jc w:val="both"/>
              <w:rPr>
                <w:rFonts w:ascii="Arial" w:hAnsi="Arial" w:cs="Arial"/>
                <w:sz w:val="24"/>
                <w:szCs w:val="24"/>
                <w:lang w:val="es-ES"/>
              </w:rPr>
            </w:pPr>
          </w:p>
          <w:p w14:paraId="4867253B" w14:textId="77777777" w:rsidR="00771AF0" w:rsidRDefault="00771AF0" w:rsidP="000E1F67">
            <w:pPr>
              <w:jc w:val="both"/>
              <w:rPr>
                <w:rFonts w:ascii="Arial" w:hAnsi="Arial" w:cs="Arial"/>
                <w:sz w:val="24"/>
                <w:szCs w:val="24"/>
                <w:lang w:val="es-ES"/>
              </w:rPr>
            </w:pPr>
          </w:p>
          <w:p w14:paraId="380C1B3B"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ARTÍCULO 1.- La presente Ley es de orden público, interés social y observancia general en el Estado de Baja California en materia de equidad de género entre hombres y mujeres e igualdad de derechos y oportunidades entre ambos sexos, en los términos consagrados en la Constitución Política de los Estados Unidos Mexicanos y la particular del Estado.</w:t>
            </w:r>
          </w:p>
        </w:tc>
        <w:tc>
          <w:tcPr>
            <w:tcW w:w="4675" w:type="dxa"/>
          </w:tcPr>
          <w:p w14:paraId="437D7542" w14:textId="77777777" w:rsidR="00771AF0" w:rsidRPr="00807247" w:rsidRDefault="00771AF0" w:rsidP="000E1F67">
            <w:pPr>
              <w:jc w:val="center"/>
              <w:rPr>
                <w:rFonts w:ascii="Arial" w:hAnsi="Arial" w:cs="Arial"/>
                <w:sz w:val="24"/>
                <w:szCs w:val="24"/>
                <w:lang w:val="es-ES"/>
              </w:rPr>
            </w:pPr>
            <w:proofErr w:type="spellStart"/>
            <w:r w:rsidRPr="00807247">
              <w:rPr>
                <w:rFonts w:ascii="Arial" w:hAnsi="Arial" w:cs="Arial"/>
                <w:sz w:val="24"/>
                <w:szCs w:val="24"/>
                <w:lang w:val="es-ES"/>
              </w:rPr>
              <w:t>Capitulo</w:t>
            </w:r>
            <w:proofErr w:type="spellEnd"/>
            <w:r w:rsidRPr="00807247">
              <w:rPr>
                <w:rFonts w:ascii="Arial" w:hAnsi="Arial" w:cs="Arial"/>
                <w:sz w:val="24"/>
                <w:szCs w:val="24"/>
                <w:lang w:val="es-ES"/>
              </w:rPr>
              <w:t xml:space="preserve"> I</w:t>
            </w:r>
            <w:r w:rsidRPr="00807247">
              <w:rPr>
                <w:rFonts w:ascii="Arial" w:hAnsi="Arial" w:cs="Arial"/>
                <w:sz w:val="24"/>
                <w:szCs w:val="24"/>
                <w:lang w:val="es-ES"/>
              </w:rPr>
              <w:br/>
              <w:t>Disposiciones Generales</w:t>
            </w:r>
          </w:p>
          <w:p w14:paraId="3F08421D" w14:textId="77777777" w:rsidR="00771AF0" w:rsidRPr="00807247" w:rsidRDefault="00771AF0" w:rsidP="000E1F67">
            <w:pPr>
              <w:jc w:val="center"/>
              <w:rPr>
                <w:rFonts w:ascii="Arial" w:hAnsi="Arial" w:cs="Arial"/>
                <w:sz w:val="24"/>
                <w:szCs w:val="24"/>
                <w:lang w:val="es-ES"/>
              </w:rPr>
            </w:pPr>
          </w:p>
          <w:p w14:paraId="3ADD23E8"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 xml:space="preserve">ARTÍCULO 1.- La presente Ley es de orden público, interés social y observancia general en el Estado de Baja California en materia de </w:t>
            </w:r>
            <w:r w:rsidRPr="00807247">
              <w:rPr>
                <w:rFonts w:ascii="Arial" w:hAnsi="Arial" w:cs="Arial"/>
                <w:b/>
                <w:bCs/>
                <w:sz w:val="24"/>
                <w:szCs w:val="24"/>
                <w:highlight w:val="yellow"/>
                <w:lang w:val="es-ES"/>
              </w:rPr>
              <w:t>igualdad</w:t>
            </w:r>
            <w:r w:rsidRPr="00807247">
              <w:rPr>
                <w:rFonts w:ascii="Arial" w:hAnsi="Arial" w:cs="Arial"/>
                <w:sz w:val="24"/>
                <w:szCs w:val="24"/>
                <w:lang w:val="es-ES"/>
              </w:rPr>
              <w:t xml:space="preserve"> entre hombres y mujeres e igualdad de derechos y oportunidades entre ambos sexos, en los términos consagrados en la Constitución Política de los Estados Unidos Mexicanos, </w:t>
            </w:r>
            <w:r w:rsidRPr="00807247">
              <w:rPr>
                <w:rFonts w:ascii="Arial" w:hAnsi="Arial" w:cs="Arial"/>
                <w:b/>
                <w:bCs/>
                <w:sz w:val="24"/>
                <w:szCs w:val="24"/>
                <w:highlight w:val="yellow"/>
                <w:lang w:val="es-ES"/>
              </w:rPr>
              <w:t>los Tratados Internacionales en la materia de los que el Estado Mexicano sea parte, la Constitución del Estado</w:t>
            </w:r>
            <w:r w:rsidRPr="00807247">
              <w:rPr>
                <w:rFonts w:ascii="Arial" w:hAnsi="Arial" w:cs="Arial"/>
                <w:sz w:val="24"/>
                <w:szCs w:val="24"/>
                <w:lang w:val="es-ES"/>
              </w:rPr>
              <w:t xml:space="preserve">, </w:t>
            </w:r>
            <w:r w:rsidRPr="00807247">
              <w:rPr>
                <w:rFonts w:ascii="Arial" w:hAnsi="Arial" w:cs="Arial"/>
                <w:b/>
                <w:bCs/>
                <w:sz w:val="24"/>
                <w:szCs w:val="24"/>
                <w:highlight w:val="yellow"/>
                <w:lang w:val="es-ES"/>
              </w:rPr>
              <w:t>la Ley General para la Igualdad Entre Mujeres y Hombres,  la Ley General de Acceso de las Mujeres a una Vida Libre de Violencia, la Ley de Acceso de las Mujeres a una Vida Libre de Violencia para el Estado de Baja California y la Ley para la Igualdad entre Mujeres y Hombres del Estado de Baja California.</w:t>
            </w:r>
            <w:r w:rsidRPr="00807247">
              <w:rPr>
                <w:rFonts w:ascii="Arial" w:hAnsi="Arial" w:cs="Arial"/>
                <w:sz w:val="24"/>
                <w:szCs w:val="24"/>
                <w:lang w:val="es-ES"/>
              </w:rPr>
              <w:t xml:space="preserve"> </w:t>
            </w:r>
          </w:p>
        </w:tc>
      </w:tr>
      <w:tr w:rsidR="00771AF0" w:rsidRPr="00285D93" w14:paraId="1DAAA7BA" w14:textId="77777777" w:rsidTr="000E1F67">
        <w:tc>
          <w:tcPr>
            <w:tcW w:w="4675" w:type="dxa"/>
          </w:tcPr>
          <w:p w14:paraId="25CA869B"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ARTÍCULO 2.- Se crea el Instituto de la mujer para el Estado de Baja California, como organismo descentralizado de la Administración Pública del Estado, con personalidad Jurídica, patrimonio propio y autonomía de gestión, para el cumplimiento de sus atribuciones, objetivos y fines, el cual contará con la estructura administrativa que determinen el reglamento interior.</w:t>
            </w:r>
          </w:p>
          <w:p w14:paraId="659AB290" w14:textId="77777777" w:rsidR="00771AF0" w:rsidRPr="00807247" w:rsidRDefault="00771AF0" w:rsidP="000E1F67">
            <w:pPr>
              <w:jc w:val="both"/>
              <w:rPr>
                <w:rFonts w:ascii="Arial" w:hAnsi="Arial" w:cs="Arial"/>
                <w:sz w:val="24"/>
                <w:szCs w:val="24"/>
                <w:lang w:val="es-ES"/>
              </w:rPr>
            </w:pPr>
          </w:p>
          <w:p w14:paraId="7AC1185F" w14:textId="77777777" w:rsidR="00771AF0" w:rsidRPr="00807247" w:rsidRDefault="00771AF0" w:rsidP="000E1F67">
            <w:pPr>
              <w:jc w:val="both"/>
              <w:rPr>
                <w:rFonts w:ascii="Arial" w:hAnsi="Arial" w:cs="Arial"/>
                <w:sz w:val="24"/>
                <w:szCs w:val="24"/>
                <w:lang w:val="es-ES"/>
              </w:rPr>
            </w:pPr>
          </w:p>
          <w:p w14:paraId="5CD10173" w14:textId="77777777" w:rsidR="00771AF0" w:rsidRPr="00807247" w:rsidRDefault="00771AF0" w:rsidP="000E1F67">
            <w:pPr>
              <w:jc w:val="both"/>
              <w:rPr>
                <w:rFonts w:ascii="Arial" w:hAnsi="Arial" w:cs="Arial"/>
                <w:sz w:val="24"/>
                <w:szCs w:val="24"/>
                <w:lang w:val="es-ES"/>
              </w:rPr>
            </w:pPr>
          </w:p>
          <w:p w14:paraId="59318C3E" w14:textId="77777777" w:rsidR="00771AF0" w:rsidRPr="00807247" w:rsidRDefault="00771AF0" w:rsidP="000E1F67">
            <w:pPr>
              <w:jc w:val="both"/>
              <w:rPr>
                <w:rFonts w:ascii="Arial" w:hAnsi="Arial" w:cs="Arial"/>
                <w:sz w:val="24"/>
                <w:szCs w:val="24"/>
                <w:lang w:val="es-ES"/>
              </w:rPr>
            </w:pPr>
          </w:p>
          <w:p w14:paraId="5CDDFCD7" w14:textId="77777777" w:rsidR="00771AF0" w:rsidRPr="00807247" w:rsidRDefault="00771AF0" w:rsidP="000E1F67">
            <w:pPr>
              <w:jc w:val="both"/>
              <w:rPr>
                <w:rFonts w:ascii="Arial" w:hAnsi="Arial" w:cs="Arial"/>
                <w:sz w:val="24"/>
                <w:szCs w:val="24"/>
                <w:lang w:val="es-ES"/>
              </w:rPr>
            </w:pPr>
          </w:p>
          <w:p w14:paraId="4B39A789" w14:textId="77777777" w:rsidR="00771AF0" w:rsidRPr="00807247" w:rsidRDefault="00771AF0" w:rsidP="000E1F67">
            <w:pPr>
              <w:jc w:val="both"/>
              <w:rPr>
                <w:rFonts w:ascii="Arial" w:hAnsi="Arial" w:cs="Arial"/>
                <w:sz w:val="24"/>
                <w:szCs w:val="24"/>
                <w:lang w:val="es-ES"/>
              </w:rPr>
            </w:pPr>
          </w:p>
          <w:p w14:paraId="7DDD0E07" w14:textId="77777777" w:rsidR="00771AF0" w:rsidRDefault="00771AF0" w:rsidP="000E1F67">
            <w:pPr>
              <w:jc w:val="both"/>
              <w:rPr>
                <w:rFonts w:ascii="Arial" w:hAnsi="Arial" w:cs="Arial"/>
                <w:sz w:val="24"/>
                <w:szCs w:val="24"/>
                <w:lang w:val="es-ES"/>
              </w:rPr>
            </w:pPr>
          </w:p>
          <w:p w14:paraId="24702BE3" w14:textId="77777777" w:rsidR="00771AF0" w:rsidRDefault="00771AF0" w:rsidP="000E1F67">
            <w:pPr>
              <w:jc w:val="both"/>
              <w:rPr>
                <w:rFonts w:ascii="Arial" w:hAnsi="Arial" w:cs="Arial"/>
                <w:sz w:val="24"/>
                <w:szCs w:val="24"/>
                <w:lang w:val="es-ES"/>
              </w:rPr>
            </w:pPr>
          </w:p>
          <w:p w14:paraId="7E507B5A" w14:textId="77777777" w:rsidR="00771AF0" w:rsidRDefault="00771AF0" w:rsidP="000E1F67">
            <w:pPr>
              <w:jc w:val="both"/>
              <w:rPr>
                <w:rFonts w:ascii="Arial" w:hAnsi="Arial" w:cs="Arial"/>
                <w:sz w:val="24"/>
                <w:szCs w:val="24"/>
                <w:lang w:val="es-ES"/>
              </w:rPr>
            </w:pPr>
          </w:p>
          <w:p w14:paraId="70992E5E" w14:textId="77777777" w:rsidR="00771AF0" w:rsidRDefault="00771AF0" w:rsidP="000E1F67">
            <w:pPr>
              <w:jc w:val="both"/>
              <w:rPr>
                <w:rFonts w:ascii="Arial" w:hAnsi="Arial" w:cs="Arial"/>
                <w:sz w:val="24"/>
                <w:szCs w:val="24"/>
                <w:lang w:val="es-ES"/>
              </w:rPr>
            </w:pPr>
          </w:p>
          <w:p w14:paraId="3F94C3F6" w14:textId="77777777" w:rsidR="00771AF0" w:rsidRDefault="00771AF0" w:rsidP="000E1F67">
            <w:pPr>
              <w:jc w:val="both"/>
              <w:rPr>
                <w:rFonts w:ascii="Arial" w:hAnsi="Arial" w:cs="Arial"/>
                <w:sz w:val="24"/>
                <w:szCs w:val="24"/>
                <w:lang w:val="es-ES"/>
              </w:rPr>
            </w:pPr>
          </w:p>
          <w:p w14:paraId="492E78ED" w14:textId="77777777" w:rsidR="00771AF0" w:rsidRDefault="00771AF0" w:rsidP="000E1F67">
            <w:pPr>
              <w:jc w:val="both"/>
              <w:rPr>
                <w:rFonts w:ascii="Arial" w:hAnsi="Arial" w:cs="Arial"/>
                <w:sz w:val="24"/>
                <w:szCs w:val="24"/>
                <w:lang w:val="es-ES"/>
              </w:rPr>
            </w:pPr>
          </w:p>
          <w:p w14:paraId="16E1FDA8" w14:textId="77777777" w:rsidR="00771AF0" w:rsidRPr="00807247" w:rsidRDefault="00771AF0" w:rsidP="000E1F67">
            <w:pPr>
              <w:jc w:val="both"/>
              <w:rPr>
                <w:rFonts w:ascii="Arial" w:hAnsi="Arial" w:cs="Arial"/>
                <w:sz w:val="24"/>
                <w:szCs w:val="24"/>
                <w:lang w:val="es-ES"/>
              </w:rPr>
            </w:pPr>
          </w:p>
          <w:p w14:paraId="76CCDC89" w14:textId="77777777" w:rsidR="00771AF0" w:rsidRPr="00807247" w:rsidRDefault="00771AF0" w:rsidP="000E1F67">
            <w:pPr>
              <w:jc w:val="both"/>
              <w:rPr>
                <w:rFonts w:ascii="Arial" w:hAnsi="Arial" w:cs="Arial"/>
                <w:sz w:val="24"/>
                <w:szCs w:val="24"/>
                <w:lang w:val="es-ES"/>
              </w:rPr>
            </w:pPr>
          </w:p>
          <w:p w14:paraId="2C35710D" w14:textId="77777777" w:rsidR="00771AF0" w:rsidRPr="00807247" w:rsidRDefault="00771AF0" w:rsidP="000E1F67">
            <w:pPr>
              <w:jc w:val="both"/>
              <w:rPr>
                <w:rFonts w:ascii="Arial" w:hAnsi="Arial" w:cs="Arial"/>
                <w:sz w:val="24"/>
                <w:szCs w:val="24"/>
                <w:lang w:val="es-ES"/>
              </w:rPr>
            </w:pPr>
          </w:p>
          <w:p w14:paraId="193ECE2D"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El domicilio legal del Instituto de la Mujer para el Estado de Baja California, será la Ciudad de Mexicali, pudiéndose establecer oficinas representativas en otras localidades de la entidad.</w:t>
            </w:r>
          </w:p>
        </w:tc>
        <w:tc>
          <w:tcPr>
            <w:tcW w:w="4675" w:type="dxa"/>
          </w:tcPr>
          <w:p w14:paraId="19784EA5" w14:textId="376DA564" w:rsidR="00771AF0" w:rsidRPr="00807247" w:rsidRDefault="00771AF0" w:rsidP="000E1F67">
            <w:pPr>
              <w:jc w:val="both"/>
              <w:rPr>
                <w:rFonts w:ascii="Arial" w:hAnsi="Arial" w:cs="Arial"/>
                <w:b/>
                <w:bCs/>
                <w:sz w:val="24"/>
                <w:szCs w:val="24"/>
                <w:lang w:val="es-ES"/>
              </w:rPr>
            </w:pPr>
            <w:r w:rsidRPr="00807247">
              <w:rPr>
                <w:rFonts w:ascii="Arial" w:hAnsi="Arial" w:cs="Arial"/>
                <w:sz w:val="24"/>
                <w:szCs w:val="24"/>
                <w:lang w:val="es-ES"/>
              </w:rPr>
              <w:t xml:space="preserve">ARTÍCULO 2.- Se crea el Instituto de la mujer para el Estado de Baja California </w:t>
            </w:r>
            <w:r w:rsidRPr="00807247">
              <w:rPr>
                <w:rFonts w:ascii="Arial" w:hAnsi="Arial" w:cs="Arial"/>
                <w:b/>
                <w:bCs/>
                <w:sz w:val="24"/>
                <w:szCs w:val="24"/>
                <w:highlight w:val="yellow"/>
                <w:lang w:val="es-ES"/>
              </w:rPr>
              <w:t>y se regulan criterios mínimos para los Institutos Municipales de la Mujer de los Municipios del Estado de Baja California, como organismos descentralizados</w:t>
            </w:r>
            <w:r w:rsidRPr="00807247">
              <w:rPr>
                <w:rFonts w:ascii="Arial" w:hAnsi="Arial" w:cs="Arial"/>
                <w:sz w:val="24"/>
                <w:szCs w:val="24"/>
                <w:lang w:val="es-ES"/>
              </w:rPr>
              <w:t xml:space="preserve"> de la Administración Pública del Estado </w:t>
            </w:r>
            <w:r w:rsidRPr="00807247">
              <w:rPr>
                <w:rFonts w:ascii="Arial" w:hAnsi="Arial" w:cs="Arial"/>
                <w:b/>
                <w:bCs/>
                <w:sz w:val="24"/>
                <w:szCs w:val="24"/>
                <w:highlight w:val="yellow"/>
                <w:lang w:val="es-ES"/>
              </w:rPr>
              <w:t>y de la Administración Pública Municipal respectivamente</w:t>
            </w:r>
            <w:r w:rsidRPr="00807247">
              <w:rPr>
                <w:rFonts w:ascii="Arial" w:hAnsi="Arial" w:cs="Arial"/>
                <w:sz w:val="24"/>
                <w:szCs w:val="24"/>
                <w:lang w:val="es-ES"/>
              </w:rPr>
              <w:t xml:space="preserve">, todos con personalidad jurídica y patrimonio propio, así como autonomía de gestión, para el cumplimiento de sus atribuciones, objetivos y fines, para los cuales contarán con la estructura administrativa que determinen </w:t>
            </w:r>
            <w:r w:rsidRPr="00807247">
              <w:rPr>
                <w:rFonts w:ascii="Arial" w:hAnsi="Arial" w:cs="Arial"/>
                <w:b/>
                <w:bCs/>
                <w:sz w:val="24"/>
                <w:szCs w:val="24"/>
                <w:highlight w:val="yellow"/>
                <w:lang w:val="es-ES"/>
              </w:rPr>
              <w:t>esta Ley y los reglamentos interiores</w:t>
            </w:r>
            <w:r w:rsidRPr="00807247">
              <w:rPr>
                <w:rFonts w:ascii="Arial" w:hAnsi="Arial" w:cs="Arial"/>
                <w:b/>
                <w:bCs/>
                <w:sz w:val="24"/>
                <w:szCs w:val="24"/>
                <w:lang w:val="es-ES"/>
              </w:rPr>
              <w:t xml:space="preserve"> </w:t>
            </w:r>
            <w:r w:rsidRPr="00A64312">
              <w:rPr>
                <w:rFonts w:ascii="Arial" w:hAnsi="Arial" w:cs="Arial"/>
                <w:b/>
                <w:bCs/>
                <w:sz w:val="24"/>
                <w:szCs w:val="24"/>
                <w:highlight w:val="yellow"/>
                <w:lang w:val="es-ES"/>
              </w:rPr>
              <w:t>de los</w:t>
            </w:r>
            <w:r w:rsidR="00DB5BCC">
              <w:rPr>
                <w:rFonts w:ascii="Arial" w:hAnsi="Arial" w:cs="Arial"/>
                <w:b/>
                <w:bCs/>
                <w:sz w:val="24"/>
                <w:szCs w:val="24"/>
                <w:highlight w:val="yellow"/>
                <w:lang w:val="es-ES"/>
              </w:rPr>
              <w:t xml:space="preserve"> Ayuntamientos así como de</w:t>
            </w:r>
            <w:r w:rsidRPr="00A64312">
              <w:rPr>
                <w:rFonts w:ascii="Arial" w:hAnsi="Arial" w:cs="Arial"/>
                <w:b/>
                <w:bCs/>
                <w:sz w:val="24"/>
                <w:szCs w:val="24"/>
                <w:highlight w:val="yellow"/>
                <w:lang w:val="es-ES"/>
              </w:rPr>
              <w:t xml:space="preserve"> Institutos Municipales y del Instituto Estatal.</w:t>
            </w:r>
          </w:p>
          <w:p w14:paraId="376DCF8E" w14:textId="77777777" w:rsidR="00771AF0" w:rsidRPr="00807247" w:rsidRDefault="00771AF0" w:rsidP="000E1F67">
            <w:pPr>
              <w:jc w:val="both"/>
              <w:rPr>
                <w:rFonts w:ascii="Arial" w:hAnsi="Arial" w:cs="Arial"/>
                <w:b/>
                <w:bCs/>
                <w:sz w:val="24"/>
                <w:szCs w:val="24"/>
                <w:lang w:val="es-ES"/>
              </w:rPr>
            </w:pPr>
          </w:p>
          <w:p w14:paraId="0AC05C99"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Los reglamentos de los Institutos Municipales se realizarán de conformidad con la Ley del Régimen Municipal para el Estado de Baja California.</w:t>
            </w:r>
          </w:p>
          <w:p w14:paraId="10ACFD2D" w14:textId="77777777" w:rsidR="00771AF0" w:rsidRPr="00807247" w:rsidRDefault="00771AF0" w:rsidP="000E1F67">
            <w:pPr>
              <w:jc w:val="both"/>
              <w:rPr>
                <w:rFonts w:ascii="Arial" w:hAnsi="Arial" w:cs="Arial"/>
                <w:sz w:val="24"/>
                <w:szCs w:val="24"/>
                <w:lang w:val="es-ES"/>
              </w:rPr>
            </w:pPr>
          </w:p>
          <w:p w14:paraId="57796589"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El domicilio legal del Instituto de la Mujer para el Estado de Baja California, será la Ciudad de Mexicali, pudiéndose establecer oficinas representativas en otras localidades de la entidad.</w:t>
            </w:r>
          </w:p>
          <w:p w14:paraId="67392FD4" w14:textId="77777777" w:rsidR="00771AF0" w:rsidRPr="00807247" w:rsidRDefault="00771AF0" w:rsidP="000E1F67">
            <w:pPr>
              <w:jc w:val="both"/>
              <w:rPr>
                <w:rFonts w:ascii="Arial" w:hAnsi="Arial" w:cs="Arial"/>
                <w:sz w:val="24"/>
                <w:szCs w:val="24"/>
                <w:lang w:val="es-ES"/>
              </w:rPr>
            </w:pPr>
          </w:p>
          <w:p w14:paraId="17ECC9E9"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El domicilio legal de los Institutos de la Mujer de los Municipios del Estado de Baja California será en su respectiva Cabecera Municipal, pudiéndose establecer oficinas representativas en otras Delegaciones del municipio.</w:t>
            </w:r>
            <w:r w:rsidRPr="00807247">
              <w:rPr>
                <w:rFonts w:ascii="Arial" w:hAnsi="Arial" w:cs="Arial"/>
                <w:b/>
                <w:bCs/>
                <w:sz w:val="24"/>
                <w:szCs w:val="24"/>
                <w:lang w:val="es-ES"/>
              </w:rPr>
              <w:t xml:space="preserve"> </w:t>
            </w:r>
          </w:p>
          <w:p w14:paraId="720AA6B7" w14:textId="77777777" w:rsidR="00771AF0" w:rsidRPr="00807247" w:rsidRDefault="00771AF0" w:rsidP="000E1F67">
            <w:pPr>
              <w:jc w:val="both"/>
              <w:rPr>
                <w:rFonts w:ascii="Arial" w:hAnsi="Arial" w:cs="Arial"/>
                <w:sz w:val="24"/>
                <w:szCs w:val="24"/>
                <w:lang w:val="es-ES"/>
              </w:rPr>
            </w:pPr>
          </w:p>
        </w:tc>
      </w:tr>
      <w:tr w:rsidR="00771AF0" w:rsidRPr="00285D93" w14:paraId="2BE18E35" w14:textId="77777777" w:rsidTr="000E1F67">
        <w:tc>
          <w:tcPr>
            <w:tcW w:w="4675" w:type="dxa"/>
          </w:tcPr>
          <w:p w14:paraId="36F15E1E"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ARTÍCULO 3.- Para los efectos de esta Ley se entenderá por:</w:t>
            </w:r>
          </w:p>
        </w:tc>
        <w:tc>
          <w:tcPr>
            <w:tcW w:w="4675" w:type="dxa"/>
          </w:tcPr>
          <w:p w14:paraId="64B46CAE"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ARTÍCULO 3.- Para los efectos de esta Ley se entenderá por:</w:t>
            </w:r>
          </w:p>
          <w:p w14:paraId="78BA297F" w14:textId="77777777" w:rsidR="00771AF0" w:rsidRPr="00807247" w:rsidRDefault="00771AF0" w:rsidP="000E1F67">
            <w:pPr>
              <w:jc w:val="both"/>
              <w:rPr>
                <w:rFonts w:ascii="Arial" w:hAnsi="Arial" w:cs="Arial"/>
                <w:sz w:val="24"/>
                <w:szCs w:val="24"/>
                <w:lang w:val="es-ES"/>
              </w:rPr>
            </w:pPr>
          </w:p>
          <w:p w14:paraId="18D6E89F"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INSTITUTO: al Instituto de la Mujer para el Estado de Baja California.</w:t>
            </w:r>
          </w:p>
          <w:p w14:paraId="07A6DC6E" w14:textId="77777777" w:rsidR="00771AF0" w:rsidRPr="00807247" w:rsidRDefault="00771AF0" w:rsidP="000E1F67">
            <w:pPr>
              <w:jc w:val="both"/>
              <w:rPr>
                <w:rFonts w:ascii="Arial" w:hAnsi="Arial" w:cs="Arial"/>
                <w:sz w:val="24"/>
                <w:szCs w:val="24"/>
                <w:lang w:val="es-ES"/>
              </w:rPr>
            </w:pPr>
          </w:p>
          <w:p w14:paraId="27631213" w14:textId="2698D07E" w:rsidR="00771AF0" w:rsidRPr="00807247" w:rsidRDefault="00771AF0" w:rsidP="000E1F67">
            <w:pPr>
              <w:jc w:val="both"/>
              <w:rPr>
                <w:rFonts w:ascii="Arial" w:hAnsi="Arial" w:cs="Arial"/>
                <w:b/>
                <w:bCs/>
                <w:sz w:val="24"/>
                <w:szCs w:val="24"/>
                <w:lang w:val="es-ES"/>
              </w:rPr>
            </w:pPr>
            <w:r w:rsidRPr="00DB5BCC">
              <w:rPr>
                <w:rFonts w:ascii="Arial" w:hAnsi="Arial" w:cs="Arial"/>
                <w:b/>
                <w:bCs/>
                <w:sz w:val="24"/>
                <w:szCs w:val="24"/>
                <w:highlight w:val="yellow"/>
                <w:lang w:val="es-ES"/>
              </w:rPr>
              <w:t xml:space="preserve">INSTITUTO MUNICIPAL: </w:t>
            </w:r>
            <w:r w:rsidR="00DB5BCC" w:rsidRPr="00DB5BCC">
              <w:rPr>
                <w:rFonts w:ascii="Arial" w:hAnsi="Arial" w:cs="Arial"/>
                <w:b/>
                <w:bCs/>
                <w:sz w:val="24"/>
                <w:szCs w:val="24"/>
                <w:highlight w:val="yellow"/>
                <w:lang w:val="es-ES"/>
              </w:rPr>
              <w:t>al Instituto de la Mujer para alguno de los Municipios del Estado de Baja California.</w:t>
            </w:r>
          </w:p>
          <w:p w14:paraId="1EB91987" w14:textId="77777777" w:rsidR="00771AF0" w:rsidRPr="00807247" w:rsidRDefault="00771AF0" w:rsidP="000E1F67">
            <w:pPr>
              <w:jc w:val="both"/>
              <w:rPr>
                <w:rFonts w:ascii="Arial" w:hAnsi="Arial" w:cs="Arial"/>
                <w:sz w:val="24"/>
                <w:szCs w:val="24"/>
                <w:lang w:val="es-ES"/>
              </w:rPr>
            </w:pPr>
          </w:p>
          <w:p w14:paraId="3E15137B"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JUNTA DIRECTIVA: Al órgano de gobierno del Instituto de la Mujer para el Estado de Baja California;</w:t>
            </w:r>
          </w:p>
          <w:p w14:paraId="49991B71" w14:textId="77777777" w:rsidR="00771AF0" w:rsidRPr="00807247" w:rsidRDefault="00771AF0" w:rsidP="000E1F67">
            <w:pPr>
              <w:jc w:val="both"/>
              <w:rPr>
                <w:rFonts w:ascii="Arial" w:hAnsi="Arial" w:cs="Arial"/>
                <w:sz w:val="24"/>
                <w:szCs w:val="24"/>
                <w:lang w:val="es-ES"/>
              </w:rPr>
            </w:pPr>
          </w:p>
          <w:p w14:paraId="11BE9C04"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CONSEJO CONSULTIVO: al Consejo Consultivo del Instituto de la Mujer para el Estado de Baja California.</w:t>
            </w:r>
          </w:p>
          <w:p w14:paraId="5873F063" w14:textId="77777777" w:rsidR="00771AF0" w:rsidRPr="00807247" w:rsidRDefault="00771AF0" w:rsidP="000E1F67">
            <w:pPr>
              <w:jc w:val="both"/>
              <w:rPr>
                <w:rFonts w:ascii="Arial" w:hAnsi="Arial" w:cs="Arial"/>
                <w:sz w:val="24"/>
                <w:szCs w:val="24"/>
                <w:lang w:val="es-ES"/>
              </w:rPr>
            </w:pPr>
          </w:p>
          <w:p w14:paraId="72D9E2E0"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PROGRAMA: El programa Institucional de la Mujer del Instituto de la Mujer del Estado de Baja California.</w:t>
            </w:r>
          </w:p>
        </w:tc>
      </w:tr>
      <w:tr w:rsidR="00771AF0" w:rsidRPr="00285D93" w14:paraId="3C08CFE6" w14:textId="77777777" w:rsidTr="000E1F67">
        <w:tc>
          <w:tcPr>
            <w:tcW w:w="4675" w:type="dxa"/>
          </w:tcPr>
          <w:p w14:paraId="07195136"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Sin Correlativo</w:t>
            </w:r>
          </w:p>
        </w:tc>
        <w:tc>
          <w:tcPr>
            <w:tcW w:w="4675" w:type="dxa"/>
          </w:tcPr>
          <w:p w14:paraId="714D42CE" w14:textId="77777777" w:rsidR="00771AF0" w:rsidRPr="00807247" w:rsidRDefault="00771AF0" w:rsidP="000E1F67">
            <w:pPr>
              <w:jc w:val="center"/>
              <w:rPr>
                <w:rFonts w:ascii="Arial" w:hAnsi="Arial" w:cs="Arial"/>
                <w:b/>
                <w:bCs/>
                <w:sz w:val="24"/>
                <w:szCs w:val="24"/>
                <w:lang w:val="es-ES"/>
              </w:rPr>
            </w:pPr>
            <w:r w:rsidRPr="00807247">
              <w:rPr>
                <w:rFonts w:ascii="Arial" w:hAnsi="Arial" w:cs="Arial"/>
                <w:b/>
                <w:bCs/>
                <w:sz w:val="24"/>
                <w:szCs w:val="24"/>
                <w:highlight w:val="yellow"/>
                <w:lang w:val="es-ES"/>
              </w:rPr>
              <w:t>Titulo Segundo</w:t>
            </w:r>
            <w:r w:rsidRPr="00807247">
              <w:rPr>
                <w:rFonts w:ascii="Arial" w:hAnsi="Arial" w:cs="Arial"/>
                <w:b/>
                <w:bCs/>
                <w:sz w:val="24"/>
                <w:szCs w:val="24"/>
                <w:highlight w:val="yellow"/>
                <w:lang w:val="es-ES"/>
              </w:rPr>
              <w:br/>
              <w:t>Del Instituto de la Mujer para el Estado de Baja California</w:t>
            </w:r>
            <w:r w:rsidRPr="00807247">
              <w:rPr>
                <w:rFonts w:ascii="Arial" w:hAnsi="Arial" w:cs="Arial"/>
                <w:b/>
                <w:bCs/>
                <w:sz w:val="24"/>
                <w:szCs w:val="24"/>
                <w:lang w:val="es-ES"/>
              </w:rPr>
              <w:t xml:space="preserve"> </w:t>
            </w:r>
          </w:p>
        </w:tc>
      </w:tr>
      <w:tr w:rsidR="00771AF0" w:rsidRPr="00285D93" w14:paraId="03B70211" w14:textId="77777777" w:rsidTr="000E1F67">
        <w:tc>
          <w:tcPr>
            <w:tcW w:w="4675" w:type="dxa"/>
          </w:tcPr>
          <w:p w14:paraId="391C7628"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CAPÍTULO II</w:t>
            </w:r>
          </w:p>
          <w:p w14:paraId="13EDC0F0"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DEL OBJETO Y ATRIBUCIONES DEL INSTITUTO</w:t>
            </w:r>
          </w:p>
          <w:p w14:paraId="230F79F3" w14:textId="77777777" w:rsidR="00771AF0" w:rsidRPr="00807247" w:rsidRDefault="00771AF0" w:rsidP="000E1F67">
            <w:pPr>
              <w:rPr>
                <w:rFonts w:ascii="Arial" w:hAnsi="Arial" w:cs="Arial"/>
                <w:sz w:val="24"/>
                <w:szCs w:val="24"/>
                <w:lang w:val="es-ES"/>
              </w:rPr>
            </w:pPr>
          </w:p>
          <w:p w14:paraId="23C6330D" w14:textId="77777777" w:rsidR="00771AF0" w:rsidRPr="00807247" w:rsidRDefault="00771AF0" w:rsidP="000E1F67">
            <w:pPr>
              <w:jc w:val="both"/>
              <w:rPr>
                <w:rFonts w:ascii="Arial" w:hAnsi="Arial" w:cs="Arial"/>
                <w:sz w:val="24"/>
                <w:szCs w:val="24"/>
                <w:lang w:val="es-ES"/>
              </w:rPr>
            </w:pPr>
            <w:r w:rsidRPr="00807247">
              <w:rPr>
                <w:rFonts w:ascii="Arial" w:hAnsi="Arial" w:cs="Arial"/>
                <w:sz w:val="24"/>
                <w:szCs w:val="24"/>
                <w:lang w:val="es-ES"/>
              </w:rPr>
              <w:t xml:space="preserve">ARTÍCULO 5.- El objeto del Instituto es promover y fomentar las condiciones que posibiliten la no discriminación, la equidad e igualdad de oportunidades y de trato entre hombres y mujeres, el ejercicio pleno de los derechos de las mujeres y su participación equitativa en la vida política, cultural, económica y social de la entidad, bajo el criterio de </w:t>
            </w:r>
            <w:proofErr w:type="spellStart"/>
            <w:r w:rsidRPr="00807247">
              <w:rPr>
                <w:rFonts w:ascii="Arial" w:hAnsi="Arial" w:cs="Arial"/>
                <w:sz w:val="24"/>
                <w:szCs w:val="24"/>
                <w:lang w:val="es-ES"/>
              </w:rPr>
              <w:t>tranversalidad</w:t>
            </w:r>
            <w:proofErr w:type="spellEnd"/>
            <w:r w:rsidRPr="00807247">
              <w:rPr>
                <w:rFonts w:ascii="Arial" w:hAnsi="Arial" w:cs="Arial"/>
                <w:sz w:val="24"/>
                <w:szCs w:val="24"/>
                <w:lang w:val="es-ES"/>
              </w:rPr>
              <w:t xml:space="preserve"> en las políticas públicas y con un enfoque que permita identificar y valorar la desigualdad, discriminación y violencia hacia las mujeres, para generar un cambio mediante estrategias y líneas de acción que propicien la equidad social.</w:t>
            </w:r>
          </w:p>
          <w:p w14:paraId="05A1300D" w14:textId="77777777" w:rsidR="00771AF0" w:rsidRPr="00807247" w:rsidRDefault="00771AF0" w:rsidP="000E1F67">
            <w:pPr>
              <w:jc w:val="both"/>
              <w:rPr>
                <w:rFonts w:ascii="Arial" w:hAnsi="Arial" w:cs="Arial"/>
                <w:sz w:val="24"/>
                <w:szCs w:val="24"/>
                <w:lang w:val="es-ES"/>
              </w:rPr>
            </w:pPr>
          </w:p>
          <w:p w14:paraId="13BD0A4A"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[Sin Correlativo]</w:t>
            </w:r>
            <w:r w:rsidRPr="00807247">
              <w:rPr>
                <w:rFonts w:ascii="Arial" w:hAnsi="Arial" w:cs="Arial"/>
                <w:b/>
                <w:bCs/>
                <w:sz w:val="24"/>
                <w:szCs w:val="24"/>
                <w:lang w:val="es-ES"/>
              </w:rPr>
              <w:t xml:space="preserve"> </w:t>
            </w:r>
          </w:p>
          <w:p w14:paraId="564068C3" w14:textId="77777777" w:rsidR="00771AF0" w:rsidRPr="00807247" w:rsidRDefault="00771AF0" w:rsidP="000E1F67">
            <w:pPr>
              <w:jc w:val="both"/>
              <w:rPr>
                <w:rFonts w:ascii="Arial" w:hAnsi="Arial" w:cs="Arial"/>
                <w:b/>
                <w:bCs/>
                <w:sz w:val="24"/>
                <w:szCs w:val="24"/>
                <w:lang w:val="es-ES"/>
              </w:rPr>
            </w:pPr>
          </w:p>
          <w:p w14:paraId="7FFFDD4C" w14:textId="77777777" w:rsidR="00771AF0" w:rsidRPr="00807247" w:rsidRDefault="00771AF0" w:rsidP="000E1F67">
            <w:pPr>
              <w:jc w:val="both"/>
              <w:rPr>
                <w:rFonts w:ascii="Arial" w:hAnsi="Arial" w:cs="Arial"/>
                <w:b/>
                <w:bCs/>
                <w:sz w:val="24"/>
                <w:szCs w:val="24"/>
                <w:lang w:val="es-ES"/>
              </w:rPr>
            </w:pPr>
          </w:p>
          <w:p w14:paraId="15D9B25C" w14:textId="77777777" w:rsidR="00771AF0" w:rsidRPr="00807247" w:rsidRDefault="00771AF0" w:rsidP="000E1F67">
            <w:pPr>
              <w:jc w:val="both"/>
              <w:rPr>
                <w:rFonts w:ascii="Arial" w:hAnsi="Arial" w:cs="Arial"/>
                <w:b/>
                <w:bCs/>
                <w:sz w:val="24"/>
                <w:szCs w:val="24"/>
                <w:lang w:val="es-ES"/>
              </w:rPr>
            </w:pPr>
          </w:p>
          <w:p w14:paraId="5B9C2FBD" w14:textId="77777777" w:rsidR="00771AF0" w:rsidRPr="00807247" w:rsidRDefault="00771AF0" w:rsidP="000E1F67">
            <w:pPr>
              <w:jc w:val="both"/>
              <w:rPr>
                <w:rFonts w:ascii="Arial" w:hAnsi="Arial" w:cs="Arial"/>
                <w:b/>
                <w:bCs/>
                <w:sz w:val="24"/>
                <w:szCs w:val="24"/>
                <w:lang w:val="es-ES"/>
              </w:rPr>
            </w:pPr>
          </w:p>
          <w:p w14:paraId="11E047F8" w14:textId="77777777" w:rsidR="00771AF0" w:rsidRDefault="00771AF0" w:rsidP="000E1F67">
            <w:pPr>
              <w:jc w:val="both"/>
              <w:rPr>
                <w:rFonts w:ascii="Arial" w:hAnsi="Arial" w:cs="Arial"/>
                <w:b/>
                <w:bCs/>
                <w:sz w:val="24"/>
                <w:szCs w:val="24"/>
                <w:lang w:val="es-ES"/>
              </w:rPr>
            </w:pPr>
          </w:p>
          <w:p w14:paraId="6435B48E" w14:textId="77777777" w:rsidR="00771AF0" w:rsidRPr="00807247" w:rsidRDefault="00771AF0" w:rsidP="000E1F67">
            <w:pPr>
              <w:jc w:val="both"/>
              <w:rPr>
                <w:rFonts w:ascii="Arial" w:hAnsi="Arial" w:cs="Arial"/>
                <w:b/>
                <w:bCs/>
                <w:sz w:val="24"/>
                <w:szCs w:val="24"/>
                <w:lang w:val="es-ES"/>
              </w:rPr>
            </w:pPr>
          </w:p>
          <w:p w14:paraId="7B5CA604" w14:textId="77777777" w:rsidR="00771AF0" w:rsidRPr="00807247" w:rsidRDefault="00771AF0" w:rsidP="000E1F67">
            <w:pPr>
              <w:jc w:val="both"/>
              <w:rPr>
                <w:rFonts w:ascii="Arial" w:hAnsi="Arial" w:cs="Arial"/>
                <w:b/>
                <w:bCs/>
                <w:sz w:val="24"/>
                <w:szCs w:val="24"/>
                <w:lang w:val="es-ES"/>
              </w:rPr>
            </w:pPr>
          </w:p>
          <w:p w14:paraId="2C59E004"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[Sin Correlativo]</w:t>
            </w:r>
          </w:p>
          <w:p w14:paraId="0EF3B6F9" w14:textId="77777777" w:rsidR="00771AF0" w:rsidRPr="00807247" w:rsidRDefault="00771AF0" w:rsidP="000E1F67">
            <w:pPr>
              <w:jc w:val="both"/>
              <w:rPr>
                <w:rFonts w:ascii="Arial" w:hAnsi="Arial" w:cs="Arial"/>
                <w:b/>
                <w:bCs/>
                <w:sz w:val="24"/>
                <w:szCs w:val="24"/>
                <w:lang w:val="es-ES"/>
              </w:rPr>
            </w:pPr>
          </w:p>
          <w:p w14:paraId="36BF26CE" w14:textId="77777777" w:rsidR="00771AF0" w:rsidRPr="00807247" w:rsidRDefault="00771AF0" w:rsidP="000E1F67">
            <w:pPr>
              <w:jc w:val="both"/>
              <w:rPr>
                <w:rFonts w:ascii="Arial" w:hAnsi="Arial" w:cs="Arial"/>
                <w:b/>
                <w:bCs/>
                <w:sz w:val="24"/>
                <w:szCs w:val="24"/>
                <w:lang w:val="es-ES"/>
              </w:rPr>
            </w:pPr>
          </w:p>
          <w:p w14:paraId="5E407717" w14:textId="77777777" w:rsidR="00771AF0" w:rsidRPr="00807247" w:rsidRDefault="00771AF0" w:rsidP="000E1F67">
            <w:pPr>
              <w:jc w:val="both"/>
              <w:rPr>
                <w:rFonts w:ascii="Arial" w:hAnsi="Arial" w:cs="Arial"/>
                <w:b/>
                <w:bCs/>
                <w:sz w:val="24"/>
                <w:szCs w:val="24"/>
                <w:lang w:val="es-ES"/>
              </w:rPr>
            </w:pPr>
          </w:p>
          <w:p w14:paraId="6A25876B" w14:textId="77777777" w:rsidR="00771AF0" w:rsidRPr="00807247" w:rsidRDefault="00771AF0" w:rsidP="000E1F67">
            <w:pPr>
              <w:jc w:val="both"/>
              <w:rPr>
                <w:rFonts w:ascii="Arial" w:hAnsi="Arial" w:cs="Arial"/>
                <w:b/>
                <w:bCs/>
                <w:sz w:val="24"/>
                <w:szCs w:val="24"/>
                <w:lang w:val="es-ES"/>
              </w:rPr>
            </w:pPr>
          </w:p>
          <w:p w14:paraId="3CC8FA73" w14:textId="77777777" w:rsidR="00771AF0" w:rsidRPr="00807247" w:rsidRDefault="00771AF0" w:rsidP="000E1F67">
            <w:pPr>
              <w:jc w:val="both"/>
              <w:rPr>
                <w:rFonts w:ascii="Arial" w:hAnsi="Arial" w:cs="Arial"/>
                <w:b/>
                <w:bCs/>
                <w:sz w:val="24"/>
                <w:szCs w:val="24"/>
                <w:lang w:val="es-ES"/>
              </w:rPr>
            </w:pPr>
          </w:p>
          <w:p w14:paraId="053CDACF"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[Sin Correlativo]</w:t>
            </w:r>
          </w:p>
          <w:p w14:paraId="0AA2E030" w14:textId="77777777" w:rsidR="00771AF0" w:rsidRPr="00807247" w:rsidRDefault="00771AF0" w:rsidP="000E1F67">
            <w:pPr>
              <w:jc w:val="both"/>
              <w:rPr>
                <w:rFonts w:ascii="Arial" w:hAnsi="Arial" w:cs="Arial"/>
                <w:b/>
                <w:bCs/>
                <w:sz w:val="24"/>
                <w:szCs w:val="24"/>
                <w:lang w:val="es-ES"/>
              </w:rPr>
            </w:pPr>
          </w:p>
          <w:p w14:paraId="257F52A1" w14:textId="77777777" w:rsidR="00771AF0" w:rsidRPr="00807247" w:rsidRDefault="00771AF0" w:rsidP="000E1F67">
            <w:pPr>
              <w:jc w:val="both"/>
              <w:rPr>
                <w:rFonts w:ascii="Arial" w:hAnsi="Arial" w:cs="Arial"/>
                <w:b/>
                <w:bCs/>
                <w:sz w:val="24"/>
                <w:szCs w:val="24"/>
                <w:lang w:val="es-ES"/>
              </w:rPr>
            </w:pPr>
          </w:p>
          <w:p w14:paraId="20919F04" w14:textId="77777777" w:rsidR="00771AF0" w:rsidRPr="00807247" w:rsidRDefault="00771AF0" w:rsidP="000E1F67">
            <w:pPr>
              <w:jc w:val="both"/>
              <w:rPr>
                <w:rFonts w:ascii="Arial" w:hAnsi="Arial" w:cs="Arial"/>
                <w:b/>
                <w:bCs/>
                <w:sz w:val="24"/>
                <w:szCs w:val="24"/>
                <w:lang w:val="es-ES"/>
              </w:rPr>
            </w:pPr>
          </w:p>
          <w:p w14:paraId="0D8E1C98" w14:textId="77777777" w:rsidR="00771AF0" w:rsidRPr="00807247" w:rsidRDefault="00771AF0" w:rsidP="000E1F67">
            <w:pPr>
              <w:jc w:val="both"/>
              <w:rPr>
                <w:rFonts w:ascii="Arial" w:hAnsi="Arial" w:cs="Arial"/>
                <w:b/>
                <w:bCs/>
                <w:sz w:val="24"/>
                <w:szCs w:val="24"/>
                <w:lang w:val="es-ES"/>
              </w:rPr>
            </w:pPr>
          </w:p>
          <w:p w14:paraId="1FEBB947" w14:textId="77777777" w:rsidR="00771AF0" w:rsidRPr="00807247" w:rsidRDefault="00771AF0" w:rsidP="000E1F67">
            <w:pPr>
              <w:jc w:val="both"/>
              <w:rPr>
                <w:rFonts w:ascii="Arial" w:hAnsi="Arial" w:cs="Arial"/>
                <w:b/>
                <w:bCs/>
                <w:sz w:val="24"/>
                <w:szCs w:val="24"/>
                <w:lang w:val="es-ES"/>
              </w:rPr>
            </w:pPr>
          </w:p>
          <w:p w14:paraId="312FAC44" w14:textId="77777777" w:rsidR="00771AF0" w:rsidRPr="00807247" w:rsidRDefault="00771AF0" w:rsidP="000E1F67">
            <w:pPr>
              <w:jc w:val="both"/>
              <w:rPr>
                <w:rFonts w:ascii="Arial" w:hAnsi="Arial" w:cs="Arial"/>
                <w:b/>
                <w:bCs/>
                <w:sz w:val="24"/>
                <w:szCs w:val="24"/>
                <w:lang w:val="es-ES"/>
              </w:rPr>
            </w:pPr>
          </w:p>
          <w:p w14:paraId="0CF06D85" w14:textId="77777777" w:rsidR="00771AF0" w:rsidRPr="00807247" w:rsidRDefault="00771AF0" w:rsidP="000E1F67">
            <w:pPr>
              <w:jc w:val="both"/>
              <w:rPr>
                <w:rFonts w:ascii="Arial" w:hAnsi="Arial" w:cs="Arial"/>
                <w:b/>
                <w:bCs/>
                <w:sz w:val="24"/>
                <w:szCs w:val="24"/>
                <w:lang w:val="es-ES"/>
              </w:rPr>
            </w:pPr>
          </w:p>
          <w:p w14:paraId="7EA63F5C" w14:textId="77777777" w:rsidR="00771AF0" w:rsidRPr="00807247" w:rsidRDefault="00771AF0" w:rsidP="000E1F67">
            <w:pPr>
              <w:jc w:val="both"/>
              <w:rPr>
                <w:rFonts w:ascii="Arial" w:hAnsi="Arial" w:cs="Arial"/>
                <w:b/>
                <w:bCs/>
                <w:sz w:val="24"/>
                <w:szCs w:val="24"/>
                <w:lang w:val="es-ES"/>
              </w:rPr>
            </w:pPr>
          </w:p>
          <w:p w14:paraId="4AD9A787" w14:textId="77777777" w:rsidR="00771AF0" w:rsidRPr="00807247" w:rsidRDefault="00771AF0" w:rsidP="000E1F67">
            <w:pPr>
              <w:jc w:val="both"/>
              <w:rPr>
                <w:rFonts w:ascii="Arial" w:hAnsi="Arial" w:cs="Arial"/>
                <w:b/>
                <w:bCs/>
                <w:sz w:val="24"/>
                <w:szCs w:val="24"/>
                <w:lang w:val="es-ES"/>
              </w:rPr>
            </w:pPr>
          </w:p>
          <w:p w14:paraId="1AFCD0AB"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[Sin Correlativo]</w:t>
            </w:r>
          </w:p>
          <w:p w14:paraId="6FDDF5CD" w14:textId="77777777" w:rsidR="00771AF0" w:rsidRPr="00807247" w:rsidRDefault="00771AF0" w:rsidP="000E1F67">
            <w:pPr>
              <w:jc w:val="both"/>
              <w:rPr>
                <w:rFonts w:ascii="Arial" w:hAnsi="Arial" w:cs="Arial"/>
                <w:b/>
                <w:bCs/>
                <w:sz w:val="24"/>
                <w:szCs w:val="24"/>
                <w:lang w:val="es-ES"/>
              </w:rPr>
            </w:pPr>
          </w:p>
          <w:p w14:paraId="312BB6D4" w14:textId="77777777" w:rsidR="00771AF0" w:rsidRPr="00807247" w:rsidRDefault="00771AF0" w:rsidP="000E1F67">
            <w:pPr>
              <w:jc w:val="both"/>
              <w:rPr>
                <w:rFonts w:ascii="Arial" w:hAnsi="Arial" w:cs="Arial"/>
                <w:b/>
                <w:bCs/>
                <w:sz w:val="24"/>
                <w:szCs w:val="24"/>
                <w:lang w:val="es-ES"/>
              </w:rPr>
            </w:pPr>
          </w:p>
          <w:p w14:paraId="7511B882" w14:textId="77777777" w:rsidR="00771AF0" w:rsidRPr="00807247" w:rsidRDefault="00771AF0" w:rsidP="000E1F67">
            <w:pPr>
              <w:jc w:val="both"/>
              <w:rPr>
                <w:rFonts w:ascii="Arial" w:hAnsi="Arial" w:cs="Arial"/>
                <w:b/>
                <w:bCs/>
                <w:sz w:val="24"/>
                <w:szCs w:val="24"/>
                <w:lang w:val="es-ES"/>
              </w:rPr>
            </w:pPr>
          </w:p>
          <w:p w14:paraId="43E036BB" w14:textId="77777777" w:rsidR="00771AF0" w:rsidRPr="00807247" w:rsidRDefault="00771AF0" w:rsidP="000E1F67">
            <w:pPr>
              <w:jc w:val="both"/>
              <w:rPr>
                <w:rFonts w:ascii="Arial" w:hAnsi="Arial" w:cs="Arial"/>
                <w:b/>
                <w:bCs/>
                <w:sz w:val="24"/>
                <w:szCs w:val="24"/>
                <w:lang w:val="es-ES"/>
              </w:rPr>
            </w:pPr>
          </w:p>
          <w:p w14:paraId="0BA0862B" w14:textId="77777777" w:rsidR="00771AF0" w:rsidRPr="00807247" w:rsidRDefault="00771AF0" w:rsidP="000E1F67">
            <w:pPr>
              <w:jc w:val="both"/>
              <w:rPr>
                <w:rFonts w:ascii="Arial" w:hAnsi="Arial" w:cs="Arial"/>
                <w:b/>
                <w:bCs/>
                <w:sz w:val="24"/>
                <w:szCs w:val="24"/>
                <w:lang w:val="es-ES"/>
              </w:rPr>
            </w:pPr>
          </w:p>
          <w:p w14:paraId="2847D81E" w14:textId="77777777" w:rsidR="00771AF0" w:rsidRPr="00807247" w:rsidRDefault="00771AF0" w:rsidP="000E1F67">
            <w:pPr>
              <w:jc w:val="both"/>
              <w:rPr>
                <w:rFonts w:ascii="Arial" w:hAnsi="Arial" w:cs="Arial"/>
                <w:b/>
                <w:bCs/>
                <w:sz w:val="24"/>
                <w:szCs w:val="24"/>
                <w:lang w:val="es-ES"/>
              </w:rPr>
            </w:pPr>
          </w:p>
          <w:p w14:paraId="673ACF16" w14:textId="77777777" w:rsidR="00771AF0" w:rsidRPr="00807247" w:rsidRDefault="00771AF0" w:rsidP="000E1F67">
            <w:pPr>
              <w:jc w:val="both"/>
              <w:rPr>
                <w:rFonts w:ascii="Arial" w:hAnsi="Arial" w:cs="Arial"/>
                <w:b/>
                <w:bCs/>
                <w:sz w:val="24"/>
                <w:szCs w:val="24"/>
                <w:lang w:val="es-ES"/>
              </w:rPr>
            </w:pPr>
          </w:p>
          <w:p w14:paraId="5627772D" w14:textId="77777777" w:rsidR="00771AF0" w:rsidRPr="00807247" w:rsidRDefault="00771AF0" w:rsidP="000E1F67">
            <w:pPr>
              <w:jc w:val="both"/>
              <w:rPr>
                <w:rFonts w:ascii="Arial" w:hAnsi="Arial" w:cs="Arial"/>
                <w:b/>
                <w:bCs/>
                <w:sz w:val="24"/>
                <w:szCs w:val="24"/>
                <w:lang w:val="es-ES"/>
              </w:rPr>
            </w:pPr>
          </w:p>
          <w:p w14:paraId="4313E0AD" w14:textId="77777777" w:rsidR="00771AF0" w:rsidRPr="00807247" w:rsidRDefault="00771AF0" w:rsidP="000E1F67">
            <w:pPr>
              <w:jc w:val="both"/>
              <w:rPr>
                <w:rFonts w:ascii="Arial" w:hAnsi="Arial" w:cs="Arial"/>
                <w:b/>
                <w:bCs/>
                <w:sz w:val="24"/>
                <w:szCs w:val="24"/>
                <w:lang w:val="es-ES"/>
              </w:rPr>
            </w:pPr>
          </w:p>
          <w:p w14:paraId="6C9F12D4" w14:textId="77777777" w:rsidR="00771AF0" w:rsidRPr="00807247" w:rsidRDefault="00771AF0" w:rsidP="000E1F67">
            <w:pPr>
              <w:jc w:val="both"/>
              <w:rPr>
                <w:rFonts w:ascii="Arial" w:hAnsi="Arial" w:cs="Arial"/>
                <w:b/>
                <w:bCs/>
                <w:sz w:val="24"/>
                <w:szCs w:val="24"/>
                <w:lang w:val="es-ES"/>
              </w:rPr>
            </w:pPr>
          </w:p>
          <w:p w14:paraId="2DA241E2" w14:textId="77777777" w:rsidR="00771AF0" w:rsidRPr="00807247" w:rsidRDefault="00771AF0" w:rsidP="000E1F67">
            <w:pPr>
              <w:jc w:val="both"/>
              <w:rPr>
                <w:rFonts w:ascii="Arial" w:hAnsi="Arial" w:cs="Arial"/>
                <w:b/>
                <w:bCs/>
                <w:sz w:val="24"/>
                <w:szCs w:val="24"/>
                <w:lang w:val="es-ES"/>
              </w:rPr>
            </w:pPr>
          </w:p>
          <w:p w14:paraId="44C6401C"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[Sin Correlativo]</w:t>
            </w:r>
          </w:p>
          <w:p w14:paraId="0496572E" w14:textId="77777777" w:rsidR="00771AF0" w:rsidRPr="00807247" w:rsidRDefault="00771AF0" w:rsidP="000E1F67">
            <w:pPr>
              <w:rPr>
                <w:rFonts w:ascii="Arial" w:hAnsi="Arial" w:cs="Arial"/>
                <w:sz w:val="24"/>
                <w:szCs w:val="24"/>
                <w:lang w:val="es-ES"/>
              </w:rPr>
            </w:pPr>
          </w:p>
          <w:p w14:paraId="169B2D7F" w14:textId="77777777" w:rsidR="00771AF0" w:rsidRPr="00807247" w:rsidRDefault="00771AF0" w:rsidP="000E1F67">
            <w:pPr>
              <w:rPr>
                <w:rFonts w:ascii="Arial" w:hAnsi="Arial" w:cs="Arial"/>
                <w:b/>
                <w:bCs/>
                <w:sz w:val="24"/>
                <w:szCs w:val="24"/>
                <w:lang w:val="es-ES"/>
              </w:rPr>
            </w:pPr>
          </w:p>
          <w:p w14:paraId="5A2D13F0" w14:textId="77777777" w:rsidR="00771AF0" w:rsidRPr="00807247" w:rsidRDefault="00771AF0" w:rsidP="000E1F67">
            <w:pPr>
              <w:rPr>
                <w:rFonts w:ascii="Arial" w:hAnsi="Arial" w:cs="Arial"/>
                <w:b/>
                <w:bCs/>
                <w:sz w:val="24"/>
                <w:szCs w:val="24"/>
                <w:lang w:val="es-ES"/>
              </w:rPr>
            </w:pPr>
          </w:p>
          <w:p w14:paraId="0E62BDE0" w14:textId="77777777" w:rsidR="00771AF0" w:rsidRPr="00807247" w:rsidRDefault="00771AF0" w:rsidP="000E1F67">
            <w:pPr>
              <w:tabs>
                <w:tab w:val="left" w:pos="1356"/>
              </w:tabs>
              <w:rPr>
                <w:rFonts w:ascii="Arial" w:hAnsi="Arial" w:cs="Arial"/>
                <w:sz w:val="24"/>
                <w:szCs w:val="24"/>
                <w:lang w:val="es-ES"/>
              </w:rPr>
            </w:pPr>
            <w:r w:rsidRPr="00807247">
              <w:rPr>
                <w:rFonts w:ascii="Arial" w:hAnsi="Arial" w:cs="Arial"/>
                <w:sz w:val="24"/>
                <w:szCs w:val="24"/>
                <w:lang w:val="es-ES"/>
              </w:rPr>
              <w:tab/>
            </w:r>
          </w:p>
        </w:tc>
        <w:tc>
          <w:tcPr>
            <w:tcW w:w="4675" w:type="dxa"/>
          </w:tcPr>
          <w:p w14:paraId="7D1AEC20" w14:textId="77777777"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CAPÍTULO I</w:t>
            </w:r>
          </w:p>
          <w:p w14:paraId="0CE178D8" w14:textId="77777777" w:rsidR="00771AF0" w:rsidRPr="00807247" w:rsidRDefault="00771AF0" w:rsidP="000E1F67">
            <w:pPr>
              <w:jc w:val="center"/>
              <w:rPr>
                <w:rFonts w:ascii="Arial" w:hAnsi="Arial" w:cs="Arial"/>
                <w:b/>
                <w:bCs/>
                <w:sz w:val="24"/>
                <w:szCs w:val="24"/>
                <w:lang w:val="es-ES"/>
              </w:rPr>
            </w:pPr>
            <w:r w:rsidRPr="00807247">
              <w:rPr>
                <w:rFonts w:ascii="Arial" w:hAnsi="Arial" w:cs="Arial"/>
                <w:b/>
                <w:bCs/>
                <w:sz w:val="24"/>
                <w:szCs w:val="24"/>
                <w:highlight w:val="yellow"/>
                <w:lang w:val="es-ES"/>
              </w:rPr>
              <w:t>DEL OBJETO Y ATRIBUCIONES DEL INSTITUTO</w:t>
            </w:r>
            <w:r w:rsidRPr="00807247">
              <w:rPr>
                <w:rFonts w:ascii="Arial" w:hAnsi="Arial" w:cs="Arial"/>
                <w:b/>
                <w:bCs/>
                <w:sz w:val="24"/>
                <w:szCs w:val="24"/>
                <w:lang w:val="es-ES"/>
              </w:rPr>
              <w:t xml:space="preserve"> </w:t>
            </w:r>
          </w:p>
          <w:p w14:paraId="40E5BBA1" w14:textId="77777777" w:rsidR="00771AF0" w:rsidRPr="00807247" w:rsidRDefault="00771AF0" w:rsidP="000E1F67">
            <w:pPr>
              <w:rPr>
                <w:rFonts w:ascii="Arial" w:hAnsi="Arial" w:cs="Arial"/>
                <w:b/>
                <w:bCs/>
                <w:sz w:val="24"/>
                <w:szCs w:val="24"/>
                <w:lang w:val="es-ES"/>
              </w:rPr>
            </w:pPr>
          </w:p>
          <w:p w14:paraId="485BDC11" w14:textId="26ED12F6"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sz w:val="24"/>
                <w:szCs w:val="24"/>
                <w:lang w:val="es-ES"/>
              </w:rPr>
              <w:t xml:space="preserve">ARTÍCULO 5.- El objeto del Instituto es promover y fomentar las condiciones que posibiliten la no discriminación, </w:t>
            </w:r>
            <w:r w:rsidRPr="00807247">
              <w:rPr>
                <w:rFonts w:ascii="Arial" w:hAnsi="Arial" w:cs="Arial"/>
                <w:b/>
                <w:bCs/>
                <w:sz w:val="24"/>
                <w:szCs w:val="24"/>
                <w:highlight w:val="yellow"/>
                <w:lang w:val="es-ES"/>
              </w:rPr>
              <w:t>la igualdad de oportunidades y de trato entre hombres y mujeres</w:t>
            </w:r>
            <w:r w:rsidRPr="00807247">
              <w:rPr>
                <w:rFonts w:ascii="Arial" w:hAnsi="Arial" w:cs="Arial"/>
                <w:sz w:val="24"/>
                <w:szCs w:val="24"/>
                <w:lang w:val="es-ES"/>
              </w:rPr>
              <w:t xml:space="preserve">, </w:t>
            </w:r>
            <w:r w:rsidRPr="00807247">
              <w:rPr>
                <w:rFonts w:ascii="Arial" w:hAnsi="Arial" w:cs="Arial"/>
                <w:b/>
                <w:bCs/>
                <w:sz w:val="24"/>
                <w:szCs w:val="24"/>
                <w:highlight w:val="yellow"/>
                <w:lang w:val="es-ES"/>
              </w:rPr>
              <w:t>la erradicación de la violencia por razón de género y</w:t>
            </w:r>
            <w:r w:rsidRPr="00807247">
              <w:rPr>
                <w:rFonts w:ascii="Arial" w:hAnsi="Arial" w:cs="Arial"/>
                <w:sz w:val="24"/>
                <w:szCs w:val="24"/>
                <w:lang w:val="es-ES"/>
              </w:rPr>
              <w:t xml:space="preserve"> el ejercicio pleno de los derechos de las mujeres y su participación </w:t>
            </w:r>
            <w:r w:rsidRPr="00807247">
              <w:rPr>
                <w:rFonts w:ascii="Arial" w:hAnsi="Arial" w:cs="Arial"/>
                <w:b/>
                <w:bCs/>
                <w:sz w:val="24"/>
                <w:szCs w:val="24"/>
                <w:highlight w:val="yellow"/>
                <w:lang w:val="es-ES"/>
              </w:rPr>
              <w:t>igualitaria</w:t>
            </w:r>
            <w:r w:rsidRPr="00807247">
              <w:rPr>
                <w:rFonts w:ascii="Arial" w:hAnsi="Arial" w:cs="Arial"/>
                <w:sz w:val="24"/>
                <w:szCs w:val="24"/>
                <w:lang w:val="es-ES"/>
              </w:rPr>
              <w:t xml:space="preserve"> en la vida política, cultural, económica y social de la entidad, </w:t>
            </w:r>
            <w:r w:rsidRPr="00807247">
              <w:rPr>
                <w:rFonts w:ascii="Arial" w:hAnsi="Arial" w:cs="Arial"/>
                <w:b/>
                <w:bCs/>
                <w:sz w:val="24"/>
                <w:szCs w:val="24"/>
                <w:highlight w:val="yellow"/>
                <w:lang w:val="es-ES"/>
              </w:rPr>
              <w:t>bajo los criterios de:</w:t>
            </w:r>
          </w:p>
          <w:p w14:paraId="07164415" w14:textId="77777777" w:rsidR="00771AF0" w:rsidRPr="00807247" w:rsidRDefault="00771AF0" w:rsidP="000E1F67">
            <w:pPr>
              <w:jc w:val="both"/>
              <w:rPr>
                <w:rFonts w:ascii="Arial" w:hAnsi="Arial" w:cs="Arial"/>
                <w:b/>
                <w:bCs/>
                <w:sz w:val="24"/>
                <w:szCs w:val="24"/>
                <w:highlight w:val="yellow"/>
                <w:lang w:val="es-ES"/>
              </w:rPr>
            </w:pPr>
          </w:p>
          <w:p w14:paraId="7C3E8D2D" w14:textId="77777777" w:rsidR="00771AF0" w:rsidRPr="00807247" w:rsidRDefault="00771AF0" w:rsidP="000E1F67">
            <w:pPr>
              <w:jc w:val="both"/>
              <w:rPr>
                <w:rFonts w:ascii="Arial" w:hAnsi="Arial" w:cs="Arial"/>
                <w:b/>
                <w:bCs/>
                <w:sz w:val="24"/>
                <w:szCs w:val="24"/>
                <w:highlight w:val="yellow"/>
                <w:lang w:val="es-ES"/>
              </w:rPr>
            </w:pPr>
          </w:p>
          <w:p w14:paraId="06BAF65B" w14:textId="77777777" w:rsidR="00771AF0" w:rsidRPr="00807247" w:rsidRDefault="00771AF0" w:rsidP="000E1F67">
            <w:pPr>
              <w:jc w:val="both"/>
              <w:rPr>
                <w:rFonts w:ascii="Arial" w:hAnsi="Arial" w:cs="Arial"/>
                <w:b/>
                <w:bCs/>
                <w:sz w:val="24"/>
                <w:szCs w:val="24"/>
                <w:highlight w:val="yellow"/>
                <w:lang w:val="es-ES"/>
              </w:rPr>
            </w:pPr>
          </w:p>
          <w:p w14:paraId="4D89B00A" w14:textId="77777777" w:rsidR="00771AF0" w:rsidRPr="00807247" w:rsidRDefault="00771AF0" w:rsidP="000E1F67">
            <w:pPr>
              <w:jc w:val="both"/>
              <w:rPr>
                <w:rFonts w:ascii="Arial" w:hAnsi="Arial" w:cs="Arial"/>
                <w:b/>
                <w:bCs/>
                <w:sz w:val="24"/>
                <w:szCs w:val="24"/>
                <w:highlight w:val="yellow"/>
                <w:lang w:val="es-ES"/>
              </w:rPr>
            </w:pPr>
          </w:p>
          <w:p w14:paraId="36334534" w14:textId="77777777" w:rsidR="00771AF0" w:rsidRPr="00807247" w:rsidRDefault="00771AF0" w:rsidP="000E1F67">
            <w:pPr>
              <w:jc w:val="both"/>
              <w:rPr>
                <w:rFonts w:ascii="Arial" w:hAnsi="Arial" w:cs="Arial"/>
                <w:b/>
                <w:bCs/>
                <w:sz w:val="24"/>
                <w:szCs w:val="24"/>
                <w:highlight w:val="yellow"/>
                <w:lang w:val="es-ES"/>
              </w:rPr>
            </w:pPr>
          </w:p>
          <w:p w14:paraId="67F2A000" w14:textId="77777777" w:rsidR="00771AF0" w:rsidRPr="00807247" w:rsidRDefault="00771AF0" w:rsidP="000E1F67">
            <w:pPr>
              <w:jc w:val="both"/>
              <w:rPr>
                <w:rFonts w:ascii="Arial" w:hAnsi="Arial" w:cs="Arial"/>
                <w:b/>
                <w:bCs/>
                <w:sz w:val="24"/>
                <w:szCs w:val="24"/>
                <w:lang w:val="es-ES"/>
              </w:rPr>
            </w:pPr>
            <w:proofErr w:type="spellStart"/>
            <w:r w:rsidRPr="00807247">
              <w:rPr>
                <w:rFonts w:ascii="Arial" w:hAnsi="Arial" w:cs="Arial"/>
                <w:b/>
                <w:bCs/>
                <w:sz w:val="24"/>
                <w:szCs w:val="24"/>
                <w:highlight w:val="yellow"/>
                <w:lang w:val="es-ES"/>
              </w:rPr>
              <w:t>Tranversalidad</w:t>
            </w:r>
            <w:proofErr w:type="spellEnd"/>
            <w:r w:rsidRPr="00807247">
              <w:rPr>
                <w:rFonts w:ascii="Arial" w:hAnsi="Arial" w:cs="Arial"/>
                <w:b/>
                <w:bCs/>
                <w:sz w:val="24"/>
                <w:szCs w:val="24"/>
                <w:highlight w:val="yellow"/>
                <w:lang w:val="es-ES"/>
              </w:rPr>
              <w:t>, en las políticas públicas con perspectiva de género en las distintas dependencias y entidades de la Administración Pública Estatal a partir de la planificación, programación y realización de acciones coordinadas o conjuntas</w:t>
            </w:r>
            <w:r>
              <w:rPr>
                <w:rFonts w:ascii="Arial" w:hAnsi="Arial" w:cs="Arial"/>
                <w:b/>
                <w:bCs/>
                <w:sz w:val="24"/>
                <w:szCs w:val="24"/>
                <w:lang w:val="es-ES"/>
              </w:rPr>
              <w:t>.</w:t>
            </w:r>
          </w:p>
          <w:p w14:paraId="61F0FE1C" w14:textId="77777777" w:rsidR="00771AF0" w:rsidRPr="00807247" w:rsidRDefault="00771AF0" w:rsidP="000E1F67">
            <w:pPr>
              <w:jc w:val="both"/>
              <w:rPr>
                <w:rFonts w:ascii="Arial" w:hAnsi="Arial" w:cs="Arial"/>
                <w:b/>
                <w:bCs/>
                <w:sz w:val="24"/>
                <w:szCs w:val="24"/>
                <w:lang w:val="es-ES"/>
              </w:rPr>
            </w:pPr>
          </w:p>
          <w:p w14:paraId="75515767"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Federalismo, en lo que hace al desarrollo de programas y actividades para el fortalecimiento</w:t>
            </w:r>
          </w:p>
          <w:p w14:paraId="4C930573"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institucional de las dependencias responsables de la igualdad de género en la federación y municipios.</w:t>
            </w:r>
          </w:p>
          <w:p w14:paraId="3F44F082" w14:textId="77777777" w:rsidR="00771AF0" w:rsidRPr="00807247" w:rsidRDefault="00771AF0" w:rsidP="000E1F67">
            <w:pPr>
              <w:jc w:val="both"/>
              <w:rPr>
                <w:rFonts w:ascii="Arial" w:hAnsi="Arial" w:cs="Arial"/>
                <w:b/>
                <w:bCs/>
                <w:sz w:val="24"/>
                <w:szCs w:val="24"/>
                <w:highlight w:val="yellow"/>
                <w:lang w:val="es-ES"/>
              </w:rPr>
            </w:pPr>
          </w:p>
          <w:p w14:paraId="52CB7C00"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Interseccionalidad, como herramienta analítica para estudiar, entender y responder a las maneras en que el género se cruza con otras identidades creando múltiples ejes de diferencias que se intersectan en contextos históricos específicos, mismos que contribuyen a experiencias específicas de opresión y privilegio e influyen sobre el acceso de las mujeres y las niñas a derechos y oportunidades</w:t>
            </w:r>
            <w:r>
              <w:rPr>
                <w:rFonts w:ascii="Arial" w:hAnsi="Arial" w:cs="Arial"/>
                <w:b/>
                <w:bCs/>
                <w:sz w:val="24"/>
                <w:szCs w:val="24"/>
                <w:highlight w:val="yellow"/>
                <w:lang w:val="es-ES"/>
              </w:rPr>
              <w:t>.</w:t>
            </w:r>
          </w:p>
          <w:p w14:paraId="6360DE7F" w14:textId="77777777" w:rsidR="00771AF0" w:rsidRPr="00807247" w:rsidRDefault="00771AF0" w:rsidP="000E1F67">
            <w:pPr>
              <w:jc w:val="both"/>
              <w:rPr>
                <w:rFonts w:ascii="Arial" w:hAnsi="Arial" w:cs="Arial"/>
                <w:b/>
                <w:bCs/>
                <w:sz w:val="24"/>
                <w:szCs w:val="24"/>
                <w:highlight w:val="yellow"/>
                <w:lang w:val="es-ES"/>
              </w:rPr>
            </w:pPr>
          </w:p>
          <w:p w14:paraId="16448774"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Interculturalidad, como enfoque para 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allá de la coexistencia de culturas y</w:t>
            </w:r>
          </w:p>
          <w:p w14:paraId="5E0D3465" w14:textId="77777777" w:rsidR="00771AF0" w:rsidRPr="00807247" w:rsidRDefault="00771AF0" w:rsidP="000E1F67">
            <w:pPr>
              <w:jc w:val="both"/>
              <w:rPr>
                <w:rFonts w:ascii="Arial" w:hAnsi="Arial" w:cs="Arial"/>
                <w:b/>
                <w:bCs/>
                <w:sz w:val="24"/>
                <w:szCs w:val="24"/>
                <w:lang w:val="es-ES"/>
              </w:rPr>
            </w:pPr>
          </w:p>
          <w:p w14:paraId="3B9FFCEE"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Enfoque Diferencial,</w:t>
            </w:r>
            <w:r w:rsidRPr="00807247">
              <w:rPr>
                <w:rFonts w:ascii="Arial" w:hAnsi="Arial" w:cs="Arial"/>
                <w:sz w:val="24"/>
                <w:szCs w:val="24"/>
                <w:lang w:val="es-ES"/>
              </w:rPr>
              <w:t xml:space="preserve"> que permita identificar y valorar la desigualdad, discriminación y violencia hacia las mujeres, para generar un cambio mediante estrategias y líneas de acción que propicien </w:t>
            </w:r>
            <w:r w:rsidRPr="00807247">
              <w:rPr>
                <w:rFonts w:ascii="Arial" w:hAnsi="Arial" w:cs="Arial"/>
                <w:b/>
                <w:bCs/>
                <w:sz w:val="24"/>
                <w:szCs w:val="24"/>
                <w:highlight w:val="yellow"/>
                <w:lang w:val="es-ES"/>
              </w:rPr>
              <w:t>la Igualdad Sustantiva entre mujeres y hombres .</w:t>
            </w:r>
          </w:p>
        </w:tc>
      </w:tr>
      <w:tr w:rsidR="00771AF0" w:rsidRPr="00285D93" w14:paraId="233EF011" w14:textId="77777777" w:rsidTr="000E1F67">
        <w:tc>
          <w:tcPr>
            <w:tcW w:w="4675" w:type="dxa"/>
          </w:tcPr>
          <w:p w14:paraId="1ED70438"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CAPÍTULO III</w:t>
            </w:r>
          </w:p>
          <w:p w14:paraId="39C99B1B"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DEL PROGRAMA INSTITUCIONAL DE LA MUJER</w:t>
            </w:r>
          </w:p>
        </w:tc>
        <w:tc>
          <w:tcPr>
            <w:tcW w:w="4675" w:type="dxa"/>
          </w:tcPr>
          <w:p w14:paraId="06502E95" w14:textId="77777777" w:rsidR="00771AF0" w:rsidRPr="00807247" w:rsidRDefault="00771AF0" w:rsidP="000E1F67">
            <w:pPr>
              <w:jc w:val="center"/>
              <w:rPr>
                <w:rFonts w:ascii="Arial" w:hAnsi="Arial" w:cs="Arial"/>
                <w:b/>
                <w:bCs/>
                <w:sz w:val="24"/>
                <w:szCs w:val="24"/>
                <w:lang w:val="es-ES"/>
              </w:rPr>
            </w:pPr>
            <w:r w:rsidRPr="00807247">
              <w:rPr>
                <w:rFonts w:ascii="Arial" w:hAnsi="Arial" w:cs="Arial"/>
                <w:b/>
                <w:bCs/>
                <w:sz w:val="24"/>
                <w:szCs w:val="24"/>
                <w:highlight w:val="yellow"/>
                <w:lang w:val="es-ES"/>
              </w:rPr>
              <w:t>CAPÍTULO II</w:t>
            </w:r>
          </w:p>
          <w:p w14:paraId="4D17C074" w14:textId="77777777" w:rsidR="00771AF0" w:rsidRPr="00807247" w:rsidRDefault="00771AF0" w:rsidP="000E1F67">
            <w:pPr>
              <w:jc w:val="center"/>
              <w:rPr>
                <w:rFonts w:ascii="Arial" w:hAnsi="Arial" w:cs="Arial"/>
                <w:sz w:val="24"/>
                <w:szCs w:val="24"/>
                <w:highlight w:val="yellow"/>
                <w:lang w:val="es-ES"/>
              </w:rPr>
            </w:pPr>
            <w:r w:rsidRPr="00807247">
              <w:rPr>
                <w:rFonts w:ascii="Arial" w:hAnsi="Arial" w:cs="Arial"/>
                <w:sz w:val="24"/>
                <w:szCs w:val="24"/>
                <w:lang w:val="es-ES"/>
              </w:rPr>
              <w:t>DEL PROGRAMA INSTITUCIONAL DE LA MUJER</w:t>
            </w:r>
          </w:p>
        </w:tc>
      </w:tr>
      <w:tr w:rsidR="00771AF0" w:rsidRPr="00285D93" w14:paraId="47D0E21F" w14:textId="77777777" w:rsidTr="000E1F67">
        <w:tc>
          <w:tcPr>
            <w:tcW w:w="4675" w:type="dxa"/>
          </w:tcPr>
          <w:p w14:paraId="408C926B"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CAPÍTULO IV</w:t>
            </w:r>
          </w:p>
          <w:p w14:paraId="6BD9EF55"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 LA ESTRUCTURA ORGANICA DEL INSTITUTO</w:t>
            </w:r>
          </w:p>
        </w:tc>
        <w:tc>
          <w:tcPr>
            <w:tcW w:w="4675" w:type="dxa"/>
          </w:tcPr>
          <w:p w14:paraId="22BF6F44" w14:textId="77777777" w:rsidR="00771AF0" w:rsidRPr="00807247" w:rsidRDefault="00771AF0" w:rsidP="000E1F67">
            <w:pPr>
              <w:jc w:val="center"/>
              <w:rPr>
                <w:rFonts w:ascii="Arial" w:hAnsi="Arial" w:cs="Arial"/>
                <w:b/>
                <w:bCs/>
                <w:sz w:val="24"/>
                <w:szCs w:val="24"/>
                <w:lang w:val="es-ES"/>
              </w:rPr>
            </w:pPr>
            <w:r w:rsidRPr="00807247">
              <w:rPr>
                <w:rFonts w:ascii="Arial" w:hAnsi="Arial" w:cs="Arial"/>
                <w:b/>
                <w:bCs/>
                <w:sz w:val="24"/>
                <w:szCs w:val="24"/>
                <w:highlight w:val="yellow"/>
                <w:lang w:val="es-ES"/>
              </w:rPr>
              <w:t>CAPÍTULO III</w:t>
            </w:r>
          </w:p>
          <w:p w14:paraId="251C4006"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 LA ESTRUCTURA ORGANICA DEL INSTITUTO</w:t>
            </w:r>
          </w:p>
        </w:tc>
      </w:tr>
      <w:tr w:rsidR="00771AF0" w:rsidRPr="00807247" w14:paraId="0F2B145F" w14:textId="77777777" w:rsidTr="000E1F67">
        <w:tc>
          <w:tcPr>
            <w:tcW w:w="4675" w:type="dxa"/>
          </w:tcPr>
          <w:p w14:paraId="337FA517"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CAPÍTULO V</w:t>
            </w:r>
          </w:p>
          <w:p w14:paraId="42ED376D"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DEL PATRIMONIO, VIGILANCIA, REGIMEN LABORAL DEL INSTITUTO Y TERMINOS</w:t>
            </w:r>
          </w:p>
          <w:p w14:paraId="217422CC"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 FUSION O EXTINCION</w:t>
            </w:r>
          </w:p>
        </w:tc>
        <w:tc>
          <w:tcPr>
            <w:tcW w:w="4675" w:type="dxa"/>
          </w:tcPr>
          <w:p w14:paraId="7F67A98C" w14:textId="77777777" w:rsidR="00771AF0" w:rsidRPr="00807247" w:rsidRDefault="00771AF0" w:rsidP="000E1F67">
            <w:pPr>
              <w:jc w:val="center"/>
              <w:rPr>
                <w:rFonts w:ascii="Arial" w:hAnsi="Arial" w:cs="Arial"/>
                <w:b/>
                <w:bCs/>
                <w:sz w:val="24"/>
                <w:szCs w:val="24"/>
                <w:lang w:val="es-ES"/>
              </w:rPr>
            </w:pPr>
            <w:r w:rsidRPr="00807247">
              <w:rPr>
                <w:rFonts w:ascii="Arial" w:hAnsi="Arial" w:cs="Arial"/>
                <w:b/>
                <w:bCs/>
                <w:sz w:val="24"/>
                <w:szCs w:val="24"/>
                <w:highlight w:val="yellow"/>
                <w:lang w:val="es-ES"/>
              </w:rPr>
              <w:t>CAPÍTULO IV</w:t>
            </w:r>
          </w:p>
          <w:p w14:paraId="46E05DF7" w14:textId="77777777" w:rsidR="00771AF0" w:rsidRPr="00807247" w:rsidRDefault="00771AF0" w:rsidP="000E1F67">
            <w:pPr>
              <w:jc w:val="center"/>
              <w:rPr>
                <w:rFonts w:ascii="Arial" w:hAnsi="Arial" w:cs="Arial"/>
                <w:sz w:val="24"/>
                <w:szCs w:val="24"/>
                <w:lang w:val="es-ES"/>
              </w:rPr>
            </w:pPr>
            <w:r w:rsidRPr="00807247">
              <w:rPr>
                <w:rFonts w:ascii="Arial" w:hAnsi="Arial" w:cs="Arial"/>
                <w:sz w:val="24"/>
                <w:szCs w:val="24"/>
                <w:lang w:val="es-ES"/>
              </w:rPr>
              <w:t>DEL PATRIMONIO, VIGILANCIA, REGIMEN LABORAL DEL INSTITUTO Y TERMINOS</w:t>
            </w:r>
          </w:p>
          <w:p w14:paraId="28819B2F" w14:textId="77777777" w:rsidR="00771AF0" w:rsidRPr="00807247" w:rsidRDefault="00771AF0" w:rsidP="000E1F67">
            <w:pPr>
              <w:jc w:val="center"/>
              <w:rPr>
                <w:rFonts w:ascii="Arial" w:hAnsi="Arial" w:cs="Arial"/>
                <w:b/>
                <w:bCs/>
                <w:sz w:val="24"/>
                <w:szCs w:val="24"/>
                <w:lang w:val="es-ES"/>
              </w:rPr>
            </w:pPr>
            <w:r w:rsidRPr="00807247">
              <w:rPr>
                <w:rFonts w:ascii="Arial" w:hAnsi="Arial" w:cs="Arial"/>
                <w:sz w:val="24"/>
                <w:szCs w:val="24"/>
                <w:lang w:val="es-ES"/>
              </w:rPr>
              <w:t>DE FUSION O EXTINCION</w:t>
            </w:r>
          </w:p>
        </w:tc>
      </w:tr>
      <w:tr w:rsidR="00771AF0" w:rsidRPr="00285D93" w14:paraId="37F229CF" w14:textId="77777777" w:rsidTr="000E1F67">
        <w:tc>
          <w:tcPr>
            <w:tcW w:w="4675" w:type="dxa"/>
          </w:tcPr>
          <w:p w14:paraId="02B94021" w14:textId="77777777" w:rsidR="00771AF0" w:rsidRPr="00807247" w:rsidRDefault="00771AF0" w:rsidP="000E1F67">
            <w:pPr>
              <w:rPr>
                <w:rFonts w:ascii="Arial" w:hAnsi="Arial" w:cs="Arial"/>
                <w:sz w:val="24"/>
                <w:szCs w:val="24"/>
                <w:lang w:val="es-ES"/>
              </w:rPr>
            </w:pPr>
            <w:r w:rsidRPr="00807247">
              <w:rPr>
                <w:rFonts w:ascii="Arial" w:hAnsi="Arial" w:cs="Arial"/>
                <w:b/>
                <w:bCs/>
                <w:sz w:val="24"/>
                <w:szCs w:val="24"/>
                <w:highlight w:val="yellow"/>
                <w:lang w:val="es-ES"/>
              </w:rPr>
              <w:t>[Sin Correlativo]</w:t>
            </w:r>
          </w:p>
        </w:tc>
        <w:tc>
          <w:tcPr>
            <w:tcW w:w="4675" w:type="dxa"/>
          </w:tcPr>
          <w:p w14:paraId="17DDEDA2" w14:textId="77777777" w:rsidR="00771AF0" w:rsidRPr="00807247" w:rsidRDefault="00771AF0" w:rsidP="000E1F67">
            <w:pPr>
              <w:jc w:val="center"/>
              <w:rPr>
                <w:rFonts w:ascii="Arial" w:hAnsi="Arial" w:cs="Arial"/>
                <w:b/>
                <w:bCs/>
                <w:sz w:val="24"/>
                <w:szCs w:val="24"/>
                <w:lang w:val="es-ES"/>
              </w:rPr>
            </w:pPr>
            <w:r w:rsidRPr="00807247">
              <w:rPr>
                <w:rFonts w:ascii="Arial" w:hAnsi="Arial" w:cs="Arial"/>
                <w:b/>
                <w:bCs/>
                <w:sz w:val="24"/>
                <w:szCs w:val="24"/>
                <w:highlight w:val="yellow"/>
                <w:lang w:val="es-ES"/>
              </w:rPr>
              <w:t>Titulo Tercero</w:t>
            </w:r>
            <w:r w:rsidRPr="00807247">
              <w:rPr>
                <w:rFonts w:ascii="Arial" w:hAnsi="Arial" w:cs="Arial"/>
                <w:b/>
                <w:bCs/>
                <w:sz w:val="24"/>
                <w:szCs w:val="24"/>
                <w:highlight w:val="yellow"/>
                <w:lang w:val="es-ES"/>
              </w:rPr>
              <w:br/>
              <w:t>De los Institutos Municipales de la Mujer</w:t>
            </w:r>
            <w:r w:rsidRPr="00807247">
              <w:rPr>
                <w:rFonts w:ascii="Arial" w:hAnsi="Arial" w:cs="Arial"/>
                <w:b/>
                <w:bCs/>
                <w:sz w:val="24"/>
                <w:szCs w:val="24"/>
                <w:lang w:val="es-ES"/>
              </w:rPr>
              <w:t xml:space="preserve"> </w:t>
            </w:r>
          </w:p>
        </w:tc>
      </w:tr>
      <w:tr w:rsidR="00771AF0" w:rsidRPr="00285D93" w14:paraId="5AD720F8" w14:textId="77777777" w:rsidTr="000E1F67">
        <w:tc>
          <w:tcPr>
            <w:tcW w:w="4675" w:type="dxa"/>
          </w:tcPr>
          <w:p w14:paraId="603ABF64" w14:textId="77777777" w:rsidR="00771AF0" w:rsidRPr="00807247" w:rsidRDefault="00771AF0" w:rsidP="000E1F67">
            <w:pPr>
              <w:rPr>
                <w:rFonts w:ascii="Arial" w:hAnsi="Arial" w:cs="Arial"/>
                <w:b/>
                <w:bCs/>
                <w:sz w:val="24"/>
                <w:szCs w:val="24"/>
                <w:highlight w:val="yellow"/>
                <w:lang w:val="es-ES"/>
              </w:rPr>
            </w:pPr>
          </w:p>
        </w:tc>
        <w:tc>
          <w:tcPr>
            <w:tcW w:w="4675" w:type="dxa"/>
          </w:tcPr>
          <w:p w14:paraId="48CD4D53" w14:textId="77777777"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Capítulo I</w:t>
            </w:r>
          </w:p>
          <w:p w14:paraId="071C3582" w14:textId="77777777"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Del Objeto y Objetivos.</w:t>
            </w:r>
          </w:p>
          <w:p w14:paraId="603D7339" w14:textId="77777777" w:rsidR="00771AF0" w:rsidRPr="00807247" w:rsidRDefault="00771AF0" w:rsidP="000E1F67">
            <w:pPr>
              <w:jc w:val="center"/>
              <w:rPr>
                <w:rFonts w:ascii="Arial" w:hAnsi="Arial" w:cs="Arial"/>
                <w:b/>
                <w:bCs/>
                <w:sz w:val="24"/>
                <w:szCs w:val="24"/>
                <w:highlight w:val="yellow"/>
                <w:lang w:val="es-ES"/>
              </w:rPr>
            </w:pPr>
          </w:p>
          <w:p w14:paraId="307A37FC" w14:textId="6FFD2255"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32.-</w:t>
            </w:r>
            <w:r w:rsidRPr="00807247">
              <w:rPr>
                <w:rFonts w:ascii="Arial" w:hAnsi="Arial" w:cs="Arial"/>
                <w:sz w:val="24"/>
                <w:szCs w:val="24"/>
                <w:lang w:val="es-ES"/>
              </w:rPr>
              <w:t xml:space="preserve"> </w:t>
            </w:r>
            <w:r w:rsidRPr="00807247">
              <w:rPr>
                <w:rFonts w:ascii="Arial" w:hAnsi="Arial" w:cs="Arial"/>
                <w:b/>
                <w:bCs/>
                <w:sz w:val="24"/>
                <w:szCs w:val="24"/>
                <w:highlight w:val="yellow"/>
                <w:lang w:val="es-ES"/>
              </w:rPr>
              <w:t>El objeto de los Institutos Municipales es promover y fomentar las condiciones que posibiliten la no discriminación, la igualdad de oportunidades y de trato entre hombres y mujeres, la erradicación de la violencia por razón de género y el ejercicio pleno de los derechos de las mujeres y su participación igualitaria en la vida política, cultural, económica y social del municipio, bajo los criterios de:</w:t>
            </w:r>
          </w:p>
          <w:p w14:paraId="5BC29610" w14:textId="77777777" w:rsidR="00771AF0" w:rsidRPr="00807247" w:rsidRDefault="00771AF0" w:rsidP="000E1F67">
            <w:pPr>
              <w:jc w:val="both"/>
              <w:rPr>
                <w:rFonts w:ascii="Arial" w:hAnsi="Arial" w:cs="Arial"/>
                <w:b/>
                <w:bCs/>
                <w:sz w:val="24"/>
                <w:szCs w:val="24"/>
                <w:highlight w:val="yellow"/>
                <w:lang w:val="es-ES"/>
              </w:rPr>
            </w:pPr>
          </w:p>
          <w:p w14:paraId="5303C3A5" w14:textId="77777777" w:rsidR="00771AF0" w:rsidRPr="00807247" w:rsidRDefault="00771AF0" w:rsidP="000E1F67">
            <w:pPr>
              <w:jc w:val="both"/>
              <w:rPr>
                <w:rFonts w:ascii="Arial" w:hAnsi="Arial" w:cs="Arial"/>
                <w:b/>
                <w:bCs/>
                <w:sz w:val="24"/>
                <w:szCs w:val="24"/>
                <w:lang w:val="es-ES"/>
              </w:rPr>
            </w:pPr>
            <w:proofErr w:type="spellStart"/>
            <w:r w:rsidRPr="00807247">
              <w:rPr>
                <w:rFonts w:ascii="Arial" w:hAnsi="Arial" w:cs="Arial"/>
                <w:b/>
                <w:bCs/>
                <w:sz w:val="24"/>
                <w:szCs w:val="24"/>
                <w:highlight w:val="yellow"/>
                <w:lang w:val="es-ES"/>
              </w:rPr>
              <w:t>Tranversalidad</w:t>
            </w:r>
            <w:proofErr w:type="spellEnd"/>
            <w:r w:rsidRPr="00807247">
              <w:rPr>
                <w:rFonts w:ascii="Arial" w:hAnsi="Arial" w:cs="Arial"/>
                <w:b/>
                <w:bCs/>
                <w:sz w:val="24"/>
                <w:szCs w:val="24"/>
                <w:highlight w:val="yellow"/>
                <w:lang w:val="es-ES"/>
              </w:rPr>
              <w:t>, en las políticas públicas con perspectiva de género en las distintas dependencias y entidades de la Administración Pública municipal a partir de la planificación, programación y realización de acciones coordinadas o conjuntas</w:t>
            </w:r>
          </w:p>
          <w:p w14:paraId="527576FE" w14:textId="77777777" w:rsidR="00771AF0" w:rsidRPr="00807247" w:rsidRDefault="00771AF0" w:rsidP="000E1F67">
            <w:pPr>
              <w:jc w:val="both"/>
              <w:rPr>
                <w:rFonts w:ascii="Arial" w:hAnsi="Arial" w:cs="Arial"/>
                <w:b/>
                <w:bCs/>
                <w:sz w:val="24"/>
                <w:szCs w:val="24"/>
                <w:lang w:val="es-ES"/>
              </w:rPr>
            </w:pPr>
          </w:p>
          <w:p w14:paraId="7F62D73F"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Federalismo, en lo que hace al desarrollo de programas y actividades para el fortalecimiento</w:t>
            </w:r>
          </w:p>
          <w:p w14:paraId="0DE87816"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institucional de las dependencias responsables de la igualdad de género en la federación y municipios.</w:t>
            </w:r>
          </w:p>
          <w:p w14:paraId="2A53A28F" w14:textId="77777777" w:rsidR="00771AF0" w:rsidRPr="00807247" w:rsidRDefault="00771AF0" w:rsidP="000E1F67">
            <w:pPr>
              <w:jc w:val="both"/>
              <w:rPr>
                <w:rFonts w:ascii="Arial" w:hAnsi="Arial" w:cs="Arial"/>
                <w:b/>
                <w:bCs/>
                <w:sz w:val="24"/>
                <w:szCs w:val="24"/>
                <w:highlight w:val="yellow"/>
                <w:lang w:val="es-ES"/>
              </w:rPr>
            </w:pPr>
          </w:p>
          <w:p w14:paraId="65901520"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Interseccionalidad, como herramienta analítica para estudiar, entender y responder a las maneras en que el género se cruza con otras identidades creando múltiples ejes de diferencias que se intersectan en contextos históricos específicos, mismos que contribuyen a experiencias específicas de opresión y privilegio e influyen sobre el acceso de las mujeres y las niñas a derechos y oportunidades;</w:t>
            </w:r>
          </w:p>
          <w:p w14:paraId="638749E9" w14:textId="77777777" w:rsidR="00771AF0" w:rsidRPr="00807247" w:rsidRDefault="00771AF0" w:rsidP="000E1F67">
            <w:pPr>
              <w:jc w:val="both"/>
              <w:rPr>
                <w:rFonts w:ascii="Arial" w:hAnsi="Arial" w:cs="Arial"/>
                <w:b/>
                <w:bCs/>
                <w:sz w:val="24"/>
                <w:szCs w:val="24"/>
                <w:highlight w:val="yellow"/>
                <w:lang w:val="es-ES"/>
              </w:rPr>
            </w:pPr>
          </w:p>
          <w:p w14:paraId="582B4EF4"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Interculturalidad, como enfoque para 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allá de la coexistencia de culturas; y</w:t>
            </w:r>
          </w:p>
          <w:p w14:paraId="1080C248" w14:textId="77777777" w:rsidR="00771AF0" w:rsidRPr="00807247" w:rsidRDefault="00771AF0" w:rsidP="000E1F67">
            <w:pPr>
              <w:jc w:val="both"/>
              <w:rPr>
                <w:rFonts w:ascii="Arial" w:hAnsi="Arial" w:cs="Arial"/>
                <w:b/>
                <w:bCs/>
                <w:sz w:val="24"/>
                <w:szCs w:val="24"/>
                <w:lang w:val="es-ES"/>
              </w:rPr>
            </w:pPr>
          </w:p>
          <w:p w14:paraId="36A9FD41"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 xml:space="preserve">Enfoque Diferencial, que permita identificar y valorar la desigualdad, discriminación y violencia hacia las mujeres, para generar un cambio mediante estrategias y líneas de acción que propicien la Igualdad Sustantiva entre mujeres y </w:t>
            </w:r>
            <w:proofErr w:type="gramStart"/>
            <w:r w:rsidRPr="00807247">
              <w:rPr>
                <w:rFonts w:ascii="Arial" w:hAnsi="Arial" w:cs="Arial"/>
                <w:b/>
                <w:bCs/>
                <w:sz w:val="24"/>
                <w:szCs w:val="24"/>
                <w:highlight w:val="yellow"/>
                <w:lang w:val="es-ES"/>
              </w:rPr>
              <w:t>hombres .</w:t>
            </w:r>
            <w:proofErr w:type="gramEnd"/>
          </w:p>
          <w:p w14:paraId="326569D3" w14:textId="77777777" w:rsidR="00771AF0" w:rsidRPr="00807247" w:rsidRDefault="00771AF0" w:rsidP="000E1F67">
            <w:pPr>
              <w:rPr>
                <w:rFonts w:ascii="Arial" w:hAnsi="Arial" w:cs="Arial"/>
                <w:sz w:val="24"/>
                <w:szCs w:val="24"/>
                <w:lang w:val="es-ES"/>
              </w:rPr>
            </w:pPr>
          </w:p>
          <w:p w14:paraId="77999ADE" w14:textId="77777777" w:rsidR="00771AF0" w:rsidRPr="00807247" w:rsidRDefault="00771AF0" w:rsidP="000E1F67">
            <w:pPr>
              <w:jc w:val="center"/>
              <w:rPr>
                <w:rFonts w:ascii="Arial" w:hAnsi="Arial" w:cs="Arial"/>
                <w:sz w:val="24"/>
                <w:szCs w:val="24"/>
                <w:lang w:val="es-ES"/>
              </w:rPr>
            </w:pPr>
          </w:p>
        </w:tc>
      </w:tr>
      <w:tr w:rsidR="00771AF0" w:rsidRPr="00285D93" w14:paraId="60750FC8" w14:textId="77777777" w:rsidTr="000E1F67">
        <w:tc>
          <w:tcPr>
            <w:tcW w:w="4675" w:type="dxa"/>
          </w:tcPr>
          <w:p w14:paraId="0A18C0B5"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72A5A7D5"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33.- Los Institutos Municipales tendrán los siguientes Objetivos Generales;</w:t>
            </w:r>
          </w:p>
          <w:p w14:paraId="58248C8A" w14:textId="77777777" w:rsidR="00771AF0" w:rsidRPr="00807247" w:rsidRDefault="00771AF0" w:rsidP="000E1F67">
            <w:pPr>
              <w:jc w:val="both"/>
              <w:rPr>
                <w:rFonts w:ascii="Arial" w:hAnsi="Arial" w:cs="Arial"/>
                <w:b/>
                <w:bCs/>
                <w:sz w:val="24"/>
                <w:szCs w:val="24"/>
                <w:highlight w:val="yellow"/>
                <w:lang w:val="es-ES"/>
              </w:rPr>
            </w:pPr>
          </w:p>
          <w:p w14:paraId="0D307535"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I. La promoción, protección y difusión de los derechos de las mujeres y de las niñas consagrados en la Constitución Política de los Estados Unidos Mexicanos y en los tratados internacionales ratificados por México, en particular los derechos humanos y libertades fundamentales de las mujeres en el ámbito municipal.</w:t>
            </w:r>
          </w:p>
          <w:p w14:paraId="170D3B63" w14:textId="77777777" w:rsidR="00771AF0" w:rsidRPr="00807247" w:rsidRDefault="00771AF0" w:rsidP="000E1F67">
            <w:pPr>
              <w:jc w:val="both"/>
              <w:rPr>
                <w:rFonts w:ascii="Arial" w:hAnsi="Arial" w:cs="Arial"/>
                <w:b/>
                <w:bCs/>
                <w:color w:val="000000"/>
                <w:sz w:val="24"/>
                <w:szCs w:val="24"/>
                <w:highlight w:val="yellow"/>
                <w:lang w:val="es-ES"/>
              </w:rPr>
            </w:pPr>
          </w:p>
          <w:p w14:paraId="71AC033A"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 </w:t>
            </w:r>
            <w:r w:rsidRPr="00807247">
              <w:rPr>
                <w:rFonts w:ascii="Arial" w:hAnsi="Arial" w:cs="Arial"/>
                <w:b/>
                <w:bCs/>
                <w:color w:val="000000"/>
                <w:sz w:val="24"/>
                <w:szCs w:val="24"/>
                <w:highlight w:val="yellow"/>
                <w:lang w:val="es-ES"/>
              </w:rPr>
              <w:t>La promoción de la cultura de la no violencia, la no discriminación contra las mujeres y de la igualdad de género para el fortalecimiento de la democracia.</w:t>
            </w:r>
          </w:p>
          <w:p w14:paraId="6F04C619" w14:textId="77777777" w:rsidR="00771AF0" w:rsidRPr="00807247" w:rsidRDefault="00771AF0" w:rsidP="000E1F67">
            <w:pPr>
              <w:jc w:val="both"/>
              <w:rPr>
                <w:rFonts w:ascii="Arial" w:hAnsi="Arial" w:cs="Arial"/>
                <w:b/>
                <w:bCs/>
                <w:color w:val="000000"/>
                <w:sz w:val="24"/>
                <w:szCs w:val="24"/>
                <w:highlight w:val="yellow"/>
                <w:lang w:val="es-ES"/>
              </w:rPr>
            </w:pPr>
          </w:p>
          <w:p w14:paraId="25309B01"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III. </w:t>
            </w:r>
            <w:r w:rsidRPr="00807247">
              <w:rPr>
                <w:rFonts w:ascii="Arial" w:hAnsi="Arial" w:cs="Arial"/>
                <w:b/>
                <w:bCs/>
                <w:color w:val="000000"/>
                <w:sz w:val="24"/>
                <w:szCs w:val="24"/>
                <w:highlight w:val="yellow"/>
                <w:lang w:val="es-ES"/>
              </w:rPr>
              <w:t>La representación del Municipio en materia de igualdad de género y de las mujeres ante los gobiernos estatales, el gobierno federal, organizaciones privadas, sociales y organismos internacionales.</w:t>
            </w:r>
          </w:p>
          <w:p w14:paraId="54B73AD2" w14:textId="77777777" w:rsidR="00771AF0" w:rsidRPr="00807247" w:rsidRDefault="00771AF0" w:rsidP="000E1F67">
            <w:pPr>
              <w:jc w:val="both"/>
              <w:rPr>
                <w:rFonts w:ascii="Arial" w:hAnsi="Arial" w:cs="Arial"/>
                <w:b/>
                <w:bCs/>
                <w:color w:val="000000"/>
                <w:sz w:val="24"/>
                <w:szCs w:val="24"/>
                <w:highlight w:val="yellow"/>
                <w:lang w:val="es-ES"/>
              </w:rPr>
            </w:pPr>
          </w:p>
          <w:p w14:paraId="145872BE"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IV. </w:t>
            </w:r>
            <w:r w:rsidRPr="00807247">
              <w:rPr>
                <w:rFonts w:ascii="Arial" w:hAnsi="Arial" w:cs="Arial"/>
                <w:b/>
                <w:bCs/>
                <w:color w:val="000000"/>
                <w:sz w:val="24"/>
                <w:szCs w:val="24"/>
                <w:highlight w:val="yellow"/>
                <w:lang w:val="es-ES"/>
              </w:rPr>
              <w:t>La ejecución de programas de difusión e información para las mujeres de carácter gratuito y alcance municipal, que informen acerca de los derechos de las mujeres, procedimientos de impartición de justicia y, proporcionen orientación sobre el conjunto de políticas públicas y programas de organismos no gubernamentales y privados para la igualdad de género.</w:t>
            </w:r>
          </w:p>
          <w:p w14:paraId="20369E72" w14:textId="77777777" w:rsidR="00771AF0" w:rsidRPr="00807247" w:rsidRDefault="00771AF0" w:rsidP="000E1F67">
            <w:pPr>
              <w:jc w:val="both"/>
              <w:rPr>
                <w:rFonts w:ascii="Arial" w:hAnsi="Arial" w:cs="Arial"/>
                <w:b/>
                <w:bCs/>
                <w:color w:val="000000"/>
                <w:sz w:val="24"/>
                <w:szCs w:val="24"/>
                <w:highlight w:val="yellow"/>
                <w:lang w:val="es-ES"/>
              </w:rPr>
            </w:pPr>
          </w:p>
          <w:p w14:paraId="6A693076"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color w:val="000000"/>
                <w:sz w:val="24"/>
                <w:szCs w:val="24"/>
                <w:highlight w:val="yellow"/>
                <w:lang w:val="es-ES"/>
              </w:rPr>
              <w:t>V. La promoción, protección y difusión de los derechos de las mujeres y de las niñas consagrados en la Constitución Política de los Estados Unidos Mexicanos y en los tratados internacionales ratificados por México, y las leyes estatales y federales en la materia en particular los derechos humanos y libertades fundamentales de las mujeres en el ámbito municipal.</w:t>
            </w:r>
          </w:p>
        </w:tc>
      </w:tr>
      <w:tr w:rsidR="00771AF0" w:rsidRPr="00285D93" w14:paraId="0531E531" w14:textId="77777777" w:rsidTr="000E1F67">
        <w:tc>
          <w:tcPr>
            <w:tcW w:w="4675" w:type="dxa"/>
          </w:tcPr>
          <w:p w14:paraId="05EB6199"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320BDA50" w14:textId="77777777" w:rsidR="00771AF0" w:rsidRPr="00807247" w:rsidRDefault="00771AF0" w:rsidP="000E1F67">
            <w:pPr>
              <w:jc w:val="both"/>
              <w:rPr>
                <w:rFonts w:ascii="Arial" w:hAnsi="Arial" w:cs="Arial"/>
                <w:b/>
                <w:bCs/>
                <w:sz w:val="24"/>
                <w:szCs w:val="24"/>
                <w:lang w:val="es-ES"/>
              </w:rPr>
            </w:pPr>
            <w:r w:rsidRPr="00807247">
              <w:rPr>
                <w:rFonts w:ascii="Arial" w:hAnsi="Arial" w:cs="Arial"/>
                <w:b/>
                <w:bCs/>
                <w:sz w:val="24"/>
                <w:szCs w:val="24"/>
                <w:highlight w:val="yellow"/>
                <w:lang w:val="es-ES"/>
              </w:rPr>
              <w:t>Artículo 34.- Los Institutos Municipales tendrán los siguientes Objetivos Específicos;</w:t>
            </w:r>
          </w:p>
          <w:p w14:paraId="0BC2FD97" w14:textId="77777777" w:rsidR="00771AF0" w:rsidRPr="00807247" w:rsidRDefault="00771AF0" w:rsidP="000E1F67">
            <w:pPr>
              <w:jc w:val="both"/>
              <w:rPr>
                <w:rFonts w:ascii="Arial" w:hAnsi="Arial" w:cs="Arial"/>
                <w:b/>
                <w:bCs/>
                <w:sz w:val="24"/>
                <w:szCs w:val="24"/>
                <w:lang w:val="es-ES"/>
              </w:rPr>
            </w:pPr>
          </w:p>
          <w:p w14:paraId="52874B1E"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lang w:val="es-ES"/>
              </w:rPr>
              <w:t>I</w:t>
            </w:r>
            <w:r w:rsidRPr="00807247">
              <w:rPr>
                <w:rFonts w:ascii="Arial" w:hAnsi="Arial" w:cs="Arial"/>
                <w:b/>
                <w:bCs/>
                <w:sz w:val="24"/>
                <w:szCs w:val="24"/>
                <w:highlight w:val="yellow"/>
                <w:lang w:val="es-ES"/>
              </w:rPr>
              <w:t xml:space="preserve">.- </w:t>
            </w:r>
            <w:r w:rsidRPr="00807247">
              <w:rPr>
                <w:rFonts w:ascii="Arial" w:hAnsi="Arial" w:cs="Arial"/>
                <w:b/>
                <w:bCs/>
                <w:color w:val="000000"/>
                <w:sz w:val="24"/>
                <w:szCs w:val="24"/>
                <w:highlight w:val="yellow"/>
                <w:lang w:val="es-ES"/>
              </w:rPr>
              <w:t>Elaborar de manera interinstitucional y en el marco de la gobernanza municipal, los</w:t>
            </w:r>
            <w:r w:rsidRPr="00807247">
              <w:rPr>
                <w:rFonts w:ascii="Arial" w:hAnsi="Arial" w:cs="Arial"/>
                <w:b/>
                <w:bCs/>
                <w:color w:val="000000"/>
                <w:sz w:val="24"/>
                <w:szCs w:val="24"/>
                <w:lang w:val="es-ES"/>
              </w:rPr>
              <w:t xml:space="preserve"> </w:t>
            </w:r>
            <w:r w:rsidRPr="00807247">
              <w:rPr>
                <w:rFonts w:ascii="Arial" w:hAnsi="Arial" w:cs="Arial"/>
                <w:b/>
                <w:bCs/>
                <w:color w:val="000000"/>
                <w:sz w:val="24"/>
                <w:szCs w:val="24"/>
                <w:highlight w:val="yellow"/>
                <w:lang w:val="es-ES"/>
              </w:rPr>
              <w:t>programas rectores con perspectiva de género en materia de derechos humanos de las mujeres, igualdad, y no discriminación.</w:t>
            </w:r>
          </w:p>
          <w:p w14:paraId="2B599FC2" w14:textId="77777777" w:rsidR="00771AF0" w:rsidRPr="00807247" w:rsidRDefault="00771AF0" w:rsidP="000E1F67">
            <w:pPr>
              <w:jc w:val="both"/>
              <w:rPr>
                <w:rFonts w:ascii="Arial" w:hAnsi="Arial" w:cs="Arial"/>
                <w:b/>
                <w:bCs/>
                <w:sz w:val="24"/>
                <w:szCs w:val="24"/>
                <w:highlight w:val="yellow"/>
                <w:lang w:val="es-ES"/>
              </w:rPr>
            </w:pPr>
          </w:p>
          <w:p w14:paraId="2852917F"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 </w:t>
            </w:r>
            <w:r w:rsidRPr="00807247">
              <w:rPr>
                <w:rFonts w:ascii="Arial" w:hAnsi="Arial" w:cs="Arial"/>
                <w:b/>
                <w:bCs/>
                <w:color w:val="000000"/>
                <w:sz w:val="24"/>
                <w:szCs w:val="24"/>
                <w:highlight w:val="yellow"/>
                <w:lang w:val="es-ES"/>
              </w:rPr>
              <w:t xml:space="preserve">Supervisar la aplicación de la política pública municipal en materia de igualdad sustantiva entre mujeres y hombres, así como monitorear la implementación de mecanismos institucionales en el municipio para la prevención, atención, sanción y erradicación de las violencias contra las mujeres. </w:t>
            </w:r>
          </w:p>
          <w:p w14:paraId="02A47B93" w14:textId="77777777" w:rsidR="00771AF0" w:rsidRPr="00807247" w:rsidRDefault="00771AF0" w:rsidP="000E1F67">
            <w:pPr>
              <w:jc w:val="both"/>
              <w:rPr>
                <w:rFonts w:ascii="Arial" w:hAnsi="Arial" w:cs="Arial"/>
                <w:b/>
                <w:bCs/>
                <w:sz w:val="24"/>
                <w:szCs w:val="24"/>
                <w:highlight w:val="yellow"/>
                <w:lang w:val="es-ES"/>
              </w:rPr>
            </w:pPr>
          </w:p>
          <w:p w14:paraId="7B255FFC"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III.- </w:t>
            </w:r>
            <w:r w:rsidRPr="00807247">
              <w:rPr>
                <w:rFonts w:ascii="Arial" w:hAnsi="Arial" w:cs="Arial"/>
                <w:b/>
                <w:bCs/>
                <w:color w:val="000000"/>
                <w:sz w:val="24"/>
                <w:szCs w:val="24"/>
                <w:highlight w:val="yellow"/>
                <w:lang w:val="es-ES"/>
              </w:rPr>
              <w:t>Orientar y difundir programas, proyectos y estrategias de atención igualitaria a la sociedad, institucionalizando la perspectiva de género como eje rector de la administración pública municipal.</w:t>
            </w:r>
          </w:p>
          <w:p w14:paraId="63E03F7B" w14:textId="77777777" w:rsidR="00771AF0" w:rsidRPr="00807247" w:rsidRDefault="00771AF0" w:rsidP="000E1F67">
            <w:pPr>
              <w:jc w:val="both"/>
              <w:rPr>
                <w:rFonts w:ascii="Arial" w:hAnsi="Arial" w:cs="Arial"/>
                <w:b/>
                <w:bCs/>
                <w:color w:val="000000"/>
                <w:sz w:val="24"/>
                <w:szCs w:val="24"/>
                <w:highlight w:val="yellow"/>
                <w:lang w:val="es-ES"/>
              </w:rPr>
            </w:pPr>
          </w:p>
          <w:p w14:paraId="2CF0490C"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IV.- </w:t>
            </w:r>
            <w:r w:rsidRPr="00807247">
              <w:rPr>
                <w:rFonts w:ascii="Arial" w:hAnsi="Arial" w:cs="Arial"/>
                <w:b/>
                <w:bCs/>
                <w:color w:val="000000"/>
                <w:sz w:val="24"/>
                <w:szCs w:val="24"/>
                <w:highlight w:val="yellow"/>
                <w:lang w:val="es-ES"/>
              </w:rPr>
              <w:t xml:space="preserve">Proponer y conducir políticas y programas relativos a las mujeres, que les permitan incorporarse al desarrollo económico, social, cultural y ambiental del municipio, adecuando éstas a las características y necesidades de la región. </w:t>
            </w:r>
          </w:p>
          <w:p w14:paraId="192F1266" w14:textId="77777777" w:rsidR="00771AF0" w:rsidRPr="00807247" w:rsidRDefault="00771AF0" w:rsidP="000E1F67">
            <w:pPr>
              <w:jc w:val="both"/>
              <w:rPr>
                <w:rFonts w:ascii="Arial" w:hAnsi="Arial" w:cs="Arial"/>
                <w:b/>
                <w:bCs/>
                <w:color w:val="000000"/>
                <w:sz w:val="24"/>
                <w:szCs w:val="24"/>
                <w:highlight w:val="yellow"/>
                <w:lang w:val="es-ES"/>
              </w:rPr>
            </w:pPr>
          </w:p>
          <w:p w14:paraId="3DE1A002"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V.- </w:t>
            </w:r>
            <w:r w:rsidRPr="00807247">
              <w:rPr>
                <w:rFonts w:ascii="Arial" w:hAnsi="Arial" w:cs="Arial"/>
                <w:b/>
                <w:bCs/>
                <w:color w:val="000000"/>
                <w:sz w:val="24"/>
                <w:szCs w:val="24"/>
                <w:highlight w:val="yellow"/>
                <w:lang w:val="es-ES"/>
              </w:rPr>
              <w:t xml:space="preserve">Fomentar una cultura de respeto a la dignidad de las mujeres en todos los ámbitos, superando todas las formas de discriminación. </w:t>
            </w:r>
          </w:p>
          <w:p w14:paraId="13C4351C" w14:textId="77777777" w:rsidR="00771AF0" w:rsidRPr="00807247" w:rsidRDefault="00771AF0" w:rsidP="000E1F67">
            <w:pPr>
              <w:jc w:val="both"/>
              <w:rPr>
                <w:rFonts w:ascii="Arial" w:hAnsi="Arial" w:cs="Arial"/>
                <w:b/>
                <w:bCs/>
                <w:color w:val="000000"/>
                <w:sz w:val="24"/>
                <w:szCs w:val="24"/>
                <w:highlight w:val="yellow"/>
                <w:lang w:val="es-ES"/>
              </w:rPr>
            </w:pPr>
          </w:p>
          <w:p w14:paraId="6936387A" w14:textId="77777777" w:rsidR="00771AF0" w:rsidRPr="00807247" w:rsidRDefault="00771AF0" w:rsidP="000E1F67">
            <w:pPr>
              <w:jc w:val="both"/>
              <w:rPr>
                <w:rFonts w:ascii="Arial" w:hAnsi="Arial" w:cs="Arial"/>
                <w:b/>
                <w:bCs/>
                <w:color w:val="000000"/>
                <w:sz w:val="24"/>
                <w:szCs w:val="24"/>
                <w:lang w:val="es-ES"/>
              </w:rPr>
            </w:pPr>
            <w:r w:rsidRPr="00807247">
              <w:rPr>
                <w:rFonts w:ascii="Arial" w:hAnsi="Arial" w:cs="Arial"/>
                <w:b/>
                <w:bCs/>
                <w:sz w:val="24"/>
                <w:szCs w:val="24"/>
                <w:highlight w:val="yellow"/>
                <w:lang w:val="es-ES"/>
              </w:rPr>
              <w:t xml:space="preserve">VI.- </w:t>
            </w:r>
            <w:r w:rsidRPr="00807247">
              <w:rPr>
                <w:rFonts w:ascii="Arial" w:hAnsi="Arial" w:cs="Arial"/>
                <w:b/>
                <w:bCs/>
                <w:color w:val="000000"/>
                <w:sz w:val="24"/>
                <w:szCs w:val="24"/>
                <w:highlight w:val="yellow"/>
                <w:lang w:val="es-ES"/>
              </w:rPr>
              <w:t>Elaborar el informe anual de planes, acciones, resultados e impacto derivado de sus actividades.</w:t>
            </w:r>
          </w:p>
          <w:p w14:paraId="6021A132" w14:textId="77777777" w:rsidR="00771AF0" w:rsidRPr="00807247" w:rsidRDefault="00771AF0" w:rsidP="000E1F67">
            <w:pPr>
              <w:jc w:val="both"/>
              <w:rPr>
                <w:rFonts w:ascii="Arial" w:hAnsi="Arial" w:cs="Arial"/>
                <w:b/>
                <w:bCs/>
                <w:sz w:val="24"/>
                <w:szCs w:val="24"/>
                <w:lang w:val="es-ES"/>
              </w:rPr>
            </w:pPr>
          </w:p>
        </w:tc>
      </w:tr>
      <w:tr w:rsidR="00771AF0" w:rsidRPr="00807247" w14:paraId="0E2EB4BA" w14:textId="77777777" w:rsidTr="000E1F67">
        <w:tc>
          <w:tcPr>
            <w:tcW w:w="4675" w:type="dxa"/>
          </w:tcPr>
          <w:p w14:paraId="66323D19"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305EE00B" w14:textId="77777777"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Capitulo II</w:t>
            </w:r>
          </w:p>
          <w:p w14:paraId="42C5D86B" w14:textId="77777777" w:rsidR="00771AF0" w:rsidRPr="00807247" w:rsidRDefault="00771AF0" w:rsidP="000E1F67">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De los Órganos Rectores de los Institutos Municipales</w:t>
            </w:r>
          </w:p>
          <w:p w14:paraId="3B0C5338" w14:textId="77777777" w:rsidR="00771AF0" w:rsidRPr="00807247" w:rsidRDefault="00771AF0" w:rsidP="000E1F67">
            <w:pPr>
              <w:jc w:val="center"/>
              <w:rPr>
                <w:rFonts w:ascii="Arial" w:hAnsi="Arial" w:cs="Arial"/>
                <w:b/>
                <w:bCs/>
                <w:sz w:val="24"/>
                <w:szCs w:val="24"/>
                <w:highlight w:val="yellow"/>
                <w:lang w:val="es-ES"/>
              </w:rPr>
            </w:pPr>
          </w:p>
          <w:p w14:paraId="62E156B8"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35.- Los Órganos rectores de los Institutos Municipales de la Mujer serán: </w:t>
            </w:r>
          </w:p>
          <w:p w14:paraId="79C8C6B4" w14:textId="77777777" w:rsidR="00771AF0" w:rsidRPr="00807247" w:rsidRDefault="00771AF0" w:rsidP="000E1F67">
            <w:pPr>
              <w:autoSpaceDE w:val="0"/>
              <w:autoSpaceDN w:val="0"/>
              <w:adjustRightInd w:val="0"/>
              <w:rPr>
                <w:rFonts w:ascii="Arial" w:hAnsi="Arial" w:cs="Arial"/>
                <w:b/>
                <w:bCs/>
                <w:sz w:val="24"/>
                <w:szCs w:val="24"/>
                <w:highlight w:val="yellow"/>
                <w:lang w:val="es-ES"/>
              </w:rPr>
            </w:pPr>
            <w:r w:rsidRPr="00807247">
              <w:rPr>
                <w:rFonts w:ascii="Arial" w:hAnsi="Arial" w:cs="Arial"/>
                <w:b/>
                <w:bCs/>
                <w:sz w:val="24"/>
                <w:szCs w:val="24"/>
                <w:highlight w:val="yellow"/>
                <w:lang w:val="es-ES"/>
              </w:rPr>
              <w:t>I. La Junta de Gobierno;</w:t>
            </w:r>
          </w:p>
          <w:p w14:paraId="267BDCE1" w14:textId="77777777" w:rsidR="00771AF0" w:rsidRPr="00807247" w:rsidRDefault="00771AF0" w:rsidP="000E1F67">
            <w:pPr>
              <w:rPr>
                <w:rFonts w:ascii="Arial" w:hAnsi="Arial" w:cs="Arial"/>
                <w:b/>
                <w:bCs/>
                <w:sz w:val="24"/>
                <w:szCs w:val="24"/>
              </w:rPr>
            </w:pPr>
            <w:r w:rsidRPr="00807247">
              <w:rPr>
                <w:rFonts w:ascii="Arial" w:hAnsi="Arial" w:cs="Arial"/>
                <w:b/>
                <w:bCs/>
                <w:sz w:val="24"/>
                <w:szCs w:val="24"/>
                <w:highlight w:val="yellow"/>
              </w:rPr>
              <w:t xml:space="preserve">II. La </w:t>
            </w:r>
            <w:r w:rsidRPr="0009756F">
              <w:rPr>
                <w:rFonts w:ascii="Arial" w:hAnsi="Arial" w:cs="Arial"/>
                <w:b/>
                <w:bCs/>
                <w:sz w:val="24"/>
                <w:szCs w:val="24"/>
                <w:highlight w:val="yellow"/>
                <w:lang w:val="es-MX"/>
              </w:rPr>
              <w:t>Dirección</w:t>
            </w:r>
            <w:r w:rsidRPr="00807247">
              <w:rPr>
                <w:rFonts w:ascii="Arial" w:hAnsi="Arial" w:cs="Arial"/>
                <w:b/>
                <w:bCs/>
                <w:sz w:val="24"/>
                <w:szCs w:val="24"/>
                <w:highlight w:val="yellow"/>
              </w:rPr>
              <w:t xml:space="preserve"> General.</w:t>
            </w:r>
          </w:p>
          <w:p w14:paraId="78D57662" w14:textId="77777777" w:rsidR="00771AF0" w:rsidRPr="00807247" w:rsidRDefault="00771AF0" w:rsidP="000E1F67">
            <w:pPr>
              <w:rPr>
                <w:rFonts w:ascii="Arial" w:hAnsi="Arial" w:cs="Arial"/>
                <w:b/>
                <w:bCs/>
                <w:sz w:val="24"/>
                <w:szCs w:val="24"/>
                <w:highlight w:val="yellow"/>
                <w:lang w:val="es-ES"/>
              </w:rPr>
            </w:pPr>
          </w:p>
          <w:p w14:paraId="302B74DB" w14:textId="77777777" w:rsidR="00771AF0" w:rsidRPr="00807247" w:rsidRDefault="00771AF0" w:rsidP="000E1F67">
            <w:pPr>
              <w:jc w:val="both"/>
              <w:rPr>
                <w:rFonts w:ascii="Arial" w:hAnsi="Arial" w:cs="Arial"/>
                <w:b/>
                <w:bCs/>
                <w:sz w:val="24"/>
                <w:szCs w:val="24"/>
                <w:highlight w:val="yellow"/>
                <w:lang w:val="es-ES"/>
              </w:rPr>
            </w:pPr>
          </w:p>
        </w:tc>
      </w:tr>
      <w:tr w:rsidR="00771AF0" w:rsidRPr="00285D93" w14:paraId="52117068" w14:textId="77777777" w:rsidTr="000E1F67">
        <w:tc>
          <w:tcPr>
            <w:tcW w:w="4675" w:type="dxa"/>
          </w:tcPr>
          <w:p w14:paraId="30D7FBC5"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68E270E2"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36.- La Junta de Gobierno será el órgano jerárquicamente superior de los Institutos Municipales la cual estará conformada a consideración del ayuntamiento en el respectivo reglamento interno del Instituto Municipal de cada municipio y de conformidad con Ley del Régimen Municipal para el Estado de Baja California. </w:t>
            </w:r>
          </w:p>
        </w:tc>
      </w:tr>
      <w:tr w:rsidR="00771AF0" w:rsidRPr="00285D93" w14:paraId="760AF238" w14:textId="77777777" w:rsidTr="000E1F67">
        <w:tc>
          <w:tcPr>
            <w:tcW w:w="4675" w:type="dxa"/>
          </w:tcPr>
          <w:p w14:paraId="02122B9D"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0E1FD3BF"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37.- La Dirección General tendrá la responsabilidad de llevar la administración y operación del Instituto Municipal.</w:t>
            </w:r>
          </w:p>
        </w:tc>
      </w:tr>
      <w:tr w:rsidR="00771AF0" w:rsidRPr="00285D93" w14:paraId="31044472" w14:textId="77777777" w:rsidTr="000E1F67">
        <w:tc>
          <w:tcPr>
            <w:tcW w:w="4675" w:type="dxa"/>
          </w:tcPr>
          <w:p w14:paraId="1CFB4927"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6F322BEA" w14:textId="0C16D23F"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38.- Para ser designada Directora </w:t>
            </w:r>
            <w:r w:rsidR="00924212">
              <w:rPr>
                <w:rFonts w:ascii="Arial" w:hAnsi="Arial" w:cs="Arial"/>
                <w:b/>
                <w:bCs/>
                <w:sz w:val="24"/>
                <w:szCs w:val="24"/>
                <w:highlight w:val="yellow"/>
                <w:lang w:val="es-ES"/>
              </w:rPr>
              <w:t xml:space="preserve">General </w:t>
            </w:r>
            <w:r w:rsidRPr="00807247">
              <w:rPr>
                <w:rFonts w:ascii="Arial" w:hAnsi="Arial" w:cs="Arial"/>
                <w:b/>
                <w:bCs/>
                <w:sz w:val="24"/>
                <w:szCs w:val="24"/>
                <w:highlight w:val="yellow"/>
                <w:lang w:val="es-ES"/>
              </w:rPr>
              <w:t xml:space="preserve">de un Instituto Municipal se deberá reunir los siguientes requisitos; </w:t>
            </w:r>
          </w:p>
          <w:p w14:paraId="72CBAC89" w14:textId="77777777" w:rsidR="00771AF0" w:rsidRPr="00807247" w:rsidRDefault="00771AF0" w:rsidP="000E1F67">
            <w:pPr>
              <w:jc w:val="both"/>
              <w:rPr>
                <w:rFonts w:ascii="Arial" w:hAnsi="Arial" w:cs="Arial"/>
                <w:b/>
                <w:bCs/>
                <w:sz w:val="24"/>
                <w:szCs w:val="24"/>
                <w:highlight w:val="yellow"/>
                <w:lang w:val="es-ES"/>
              </w:rPr>
            </w:pPr>
          </w:p>
          <w:p w14:paraId="0AA6FFC8"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C83D6E">
              <w:rPr>
                <w:rFonts w:ascii="Arial" w:hAnsi="Arial" w:cs="Arial"/>
                <w:b/>
                <w:bCs/>
                <w:color w:val="000000"/>
                <w:sz w:val="24"/>
                <w:szCs w:val="24"/>
                <w:highlight w:val="yellow"/>
                <w:lang w:val="es-ES"/>
              </w:rPr>
              <w:t xml:space="preserve">I. Ser Mujer, ciudadana mexicana, en pleno goce y ejercicio de sus derechos civiles y políticos. </w:t>
            </w:r>
          </w:p>
          <w:p w14:paraId="43AF4072" w14:textId="77777777" w:rsidR="00771AF0" w:rsidRPr="00C83D6E" w:rsidRDefault="00771AF0" w:rsidP="000E1F67">
            <w:pPr>
              <w:autoSpaceDE w:val="0"/>
              <w:autoSpaceDN w:val="0"/>
              <w:adjustRightInd w:val="0"/>
              <w:jc w:val="both"/>
              <w:rPr>
                <w:rFonts w:ascii="Arial" w:hAnsi="Arial" w:cs="Arial"/>
                <w:b/>
                <w:bCs/>
                <w:color w:val="000000"/>
                <w:sz w:val="24"/>
                <w:szCs w:val="24"/>
                <w:highlight w:val="yellow"/>
                <w:lang w:val="es-ES"/>
              </w:rPr>
            </w:pPr>
          </w:p>
          <w:p w14:paraId="3548365F"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C83D6E">
              <w:rPr>
                <w:rFonts w:ascii="Arial" w:hAnsi="Arial" w:cs="Arial"/>
                <w:b/>
                <w:bCs/>
                <w:color w:val="000000"/>
                <w:sz w:val="24"/>
                <w:szCs w:val="24"/>
                <w:highlight w:val="yellow"/>
                <w:lang w:val="es-ES"/>
              </w:rPr>
              <w:t xml:space="preserve">II. Residencia probada en el Municipio no menor a seis meses previo a su nombramiento. </w:t>
            </w:r>
          </w:p>
          <w:p w14:paraId="2E5AB600" w14:textId="77777777" w:rsidR="00771AF0" w:rsidRPr="00C83D6E" w:rsidRDefault="00771AF0" w:rsidP="000E1F67">
            <w:pPr>
              <w:autoSpaceDE w:val="0"/>
              <w:autoSpaceDN w:val="0"/>
              <w:adjustRightInd w:val="0"/>
              <w:jc w:val="both"/>
              <w:rPr>
                <w:rFonts w:ascii="Arial" w:hAnsi="Arial" w:cs="Arial"/>
                <w:b/>
                <w:bCs/>
                <w:color w:val="000000"/>
                <w:sz w:val="24"/>
                <w:szCs w:val="24"/>
                <w:highlight w:val="yellow"/>
                <w:lang w:val="es-ES"/>
              </w:rPr>
            </w:pPr>
          </w:p>
          <w:p w14:paraId="6904EF85" w14:textId="24D1686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C83D6E">
              <w:rPr>
                <w:rFonts w:ascii="Arial" w:hAnsi="Arial" w:cs="Arial"/>
                <w:b/>
                <w:bCs/>
                <w:color w:val="000000"/>
                <w:sz w:val="24"/>
                <w:szCs w:val="24"/>
                <w:highlight w:val="yellow"/>
                <w:lang w:val="es-ES"/>
              </w:rPr>
              <w:t xml:space="preserve">III. </w:t>
            </w:r>
            <w:r w:rsidR="0009756F" w:rsidRPr="00C83D6E">
              <w:rPr>
                <w:rFonts w:ascii="Arial" w:hAnsi="Arial" w:cs="Arial"/>
                <w:b/>
                <w:bCs/>
                <w:color w:val="000000"/>
                <w:sz w:val="24"/>
                <w:szCs w:val="24"/>
                <w:highlight w:val="yellow"/>
                <w:lang w:val="es-ES"/>
              </w:rPr>
              <w:t>Contar con</w:t>
            </w:r>
            <w:r w:rsidRPr="00C83D6E">
              <w:rPr>
                <w:rFonts w:ascii="Arial" w:hAnsi="Arial" w:cs="Arial"/>
                <w:b/>
                <w:bCs/>
                <w:color w:val="000000"/>
                <w:sz w:val="24"/>
                <w:szCs w:val="24"/>
                <w:highlight w:val="yellow"/>
                <w:lang w:val="es-ES"/>
              </w:rPr>
              <w:t xml:space="preserve"> experiencia en materia de género. </w:t>
            </w:r>
          </w:p>
          <w:p w14:paraId="7D65B321" w14:textId="77777777" w:rsidR="00771AF0" w:rsidRPr="00C83D6E" w:rsidRDefault="00771AF0" w:rsidP="000E1F67">
            <w:pPr>
              <w:autoSpaceDE w:val="0"/>
              <w:autoSpaceDN w:val="0"/>
              <w:adjustRightInd w:val="0"/>
              <w:jc w:val="both"/>
              <w:rPr>
                <w:rFonts w:ascii="Arial" w:hAnsi="Arial" w:cs="Arial"/>
                <w:b/>
                <w:bCs/>
                <w:color w:val="000000"/>
                <w:sz w:val="24"/>
                <w:szCs w:val="24"/>
                <w:highlight w:val="yellow"/>
                <w:lang w:val="es-ES"/>
              </w:rPr>
            </w:pPr>
          </w:p>
          <w:p w14:paraId="4195F5D2"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color w:val="000000"/>
                <w:sz w:val="24"/>
                <w:szCs w:val="24"/>
                <w:highlight w:val="yellow"/>
                <w:lang w:val="es-ES"/>
              </w:rPr>
              <w:t>IV. No haber sido condenada por violencia política en razón de género o delito en contra de la función pública.</w:t>
            </w:r>
          </w:p>
        </w:tc>
      </w:tr>
      <w:tr w:rsidR="00771AF0" w:rsidRPr="00285D93" w14:paraId="3A2DC16A" w14:textId="77777777" w:rsidTr="000E1F67">
        <w:tc>
          <w:tcPr>
            <w:tcW w:w="4675" w:type="dxa"/>
          </w:tcPr>
          <w:p w14:paraId="0BC28403"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404F1C37"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39.- La Directora General tendrá las facultades y obligaciones siguientes:</w:t>
            </w:r>
          </w:p>
          <w:p w14:paraId="35FA3B81" w14:textId="77777777" w:rsidR="00771AF0" w:rsidRPr="00807247" w:rsidRDefault="00771AF0" w:rsidP="000E1F67">
            <w:pPr>
              <w:jc w:val="both"/>
              <w:rPr>
                <w:rFonts w:ascii="Arial" w:hAnsi="Arial" w:cs="Arial"/>
                <w:b/>
                <w:bCs/>
                <w:sz w:val="24"/>
                <w:szCs w:val="24"/>
                <w:highlight w:val="yellow"/>
                <w:lang w:val="es-ES"/>
              </w:rPr>
            </w:pPr>
          </w:p>
          <w:p w14:paraId="5BC98F51"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I. Administrar con eficiencia los recursos materiales, humanos y coordinar de acuerdo a la normatividad del municipio, las actividades de</w:t>
            </w:r>
            <w:r w:rsidRPr="00807247">
              <w:rPr>
                <w:rFonts w:ascii="Arial" w:hAnsi="Arial" w:cs="Arial"/>
                <w:b/>
                <w:bCs/>
                <w:color w:val="000000"/>
                <w:sz w:val="24"/>
                <w:szCs w:val="24"/>
                <w:highlight w:val="yellow"/>
                <w:lang w:val="es-ES"/>
              </w:rPr>
              <w:t>l Instituto Municipal</w:t>
            </w:r>
            <w:r w:rsidRPr="00982847">
              <w:rPr>
                <w:rFonts w:ascii="Arial" w:hAnsi="Arial" w:cs="Arial"/>
                <w:b/>
                <w:bCs/>
                <w:color w:val="000000"/>
                <w:sz w:val="24"/>
                <w:szCs w:val="24"/>
                <w:highlight w:val="yellow"/>
                <w:lang w:val="es-ES"/>
              </w:rPr>
              <w:t xml:space="preserve"> para el mejor desempeño de sus funciones. </w:t>
            </w:r>
          </w:p>
          <w:p w14:paraId="5E8BECE4"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390BD832" w14:textId="77777777" w:rsidR="00771AF0"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II. Elaborar el Programa Anual de Trabajo de conformidad con las acciones establecidas </w:t>
            </w:r>
            <w:r w:rsidRPr="00807247">
              <w:rPr>
                <w:rFonts w:ascii="Arial" w:hAnsi="Arial" w:cs="Arial"/>
                <w:b/>
                <w:bCs/>
                <w:color w:val="000000"/>
                <w:sz w:val="24"/>
                <w:szCs w:val="24"/>
                <w:highlight w:val="yellow"/>
                <w:lang w:val="es-ES"/>
              </w:rPr>
              <w:t xml:space="preserve">para el </w:t>
            </w:r>
            <w:r>
              <w:rPr>
                <w:rFonts w:ascii="Arial" w:hAnsi="Arial" w:cs="Arial"/>
                <w:b/>
                <w:bCs/>
                <w:color w:val="000000"/>
                <w:sz w:val="24"/>
                <w:szCs w:val="24"/>
                <w:highlight w:val="yellow"/>
                <w:lang w:val="es-ES"/>
              </w:rPr>
              <w:t>I</w:t>
            </w:r>
            <w:r w:rsidRPr="00807247">
              <w:rPr>
                <w:rFonts w:ascii="Arial" w:hAnsi="Arial" w:cs="Arial"/>
                <w:b/>
                <w:bCs/>
                <w:color w:val="000000"/>
                <w:sz w:val="24"/>
                <w:szCs w:val="24"/>
                <w:highlight w:val="yellow"/>
                <w:lang w:val="es-ES"/>
              </w:rPr>
              <w:t xml:space="preserve">nstituto </w:t>
            </w:r>
            <w:r>
              <w:rPr>
                <w:rFonts w:ascii="Arial" w:hAnsi="Arial" w:cs="Arial"/>
                <w:b/>
                <w:bCs/>
                <w:color w:val="000000"/>
                <w:sz w:val="24"/>
                <w:szCs w:val="24"/>
                <w:highlight w:val="yellow"/>
                <w:lang w:val="es-ES"/>
              </w:rPr>
              <w:t>M</w:t>
            </w:r>
            <w:r w:rsidRPr="00807247">
              <w:rPr>
                <w:rFonts w:ascii="Arial" w:hAnsi="Arial" w:cs="Arial"/>
                <w:b/>
                <w:bCs/>
                <w:color w:val="000000"/>
                <w:sz w:val="24"/>
                <w:szCs w:val="24"/>
                <w:highlight w:val="yellow"/>
                <w:lang w:val="es-ES"/>
              </w:rPr>
              <w:t>unicipal</w:t>
            </w:r>
            <w:r w:rsidRPr="00982847">
              <w:rPr>
                <w:rFonts w:ascii="Arial" w:hAnsi="Arial" w:cs="Arial"/>
                <w:b/>
                <w:bCs/>
                <w:color w:val="000000"/>
                <w:sz w:val="24"/>
                <w:szCs w:val="24"/>
                <w:highlight w:val="yellow"/>
                <w:lang w:val="es-ES"/>
              </w:rPr>
              <w:t xml:space="preserve"> en el Plan de Desarrollo Municipal. </w:t>
            </w:r>
          </w:p>
          <w:p w14:paraId="1671C930" w14:textId="77777777" w:rsidR="00771AF0" w:rsidRDefault="00771AF0" w:rsidP="000E1F67">
            <w:pPr>
              <w:autoSpaceDE w:val="0"/>
              <w:autoSpaceDN w:val="0"/>
              <w:adjustRightInd w:val="0"/>
              <w:jc w:val="both"/>
              <w:rPr>
                <w:rFonts w:ascii="Arial" w:hAnsi="Arial" w:cs="Arial"/>
                <w:b/>
                <w:bCs/>
                <w:color w:val="000000"/>
                <w:sz w:val="24"/>
                <w:szCs w:val="24"/>
                <w:highlight w:val="yellow"/>
                <w:lang w:val="es-ES"/>
              </w:rPr>
            </w:pPr>
          </w:p>
          <w:p w14:paraId="263FF3CE" w14:textId="77777777" w:rsidR="00771AF0" w:rsidRPr="00BA1D54" w:rsidRDefault="00771AF0" w:rsidP="000E1F67">
            <w:pPr>
              <w:autoSpaceDE w:val="0"/>
              <w:autoSpaceDN w:val="0"/>
              <w:adjustRightInd w:val="0"/>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III. </w:t>
            </w:r>
            <w:r w:rsidRPr="00BA1D54">
              <w:rPr>
                <w:rFonts w:ascii="Arial" w:hAnsi="Arial" w:cs="Arial"/>
                <w:b/>
                <w:bCs/>
                <w:color w:val="000000"/>
                <w:sz w:val="24"/>
                <w:szCs w:val="24"/>
                <w:highlight w:val="yellow"/>
                <w:lang w:val="es-ES"/>
              </w:rPr>
              <w:t xml:space="preserve">Participar en la elaboración del Plan de Desarrollo Municipal para garantizar la transversalización de la perspectiva de género </w:t>
            </w:r>
            <w:r>
              <w:rPr>
                <w:rFonts w:ascii="Arial" w:hAnsi="Arial" w:cs="Arial"/>
                <w:b/>
                <w:bCs/>
                <w:color w:val="000000"/>
                <w:sz w:val="24"/>
                <w:szCs w:val="24"/>
                <w:highlight w:val="yellow"/>
                <w:lang w:val="es-ES"/>
              </w:rPr>
              <w:t xml:space="preserve">así como colaborar en la elaboración de  </w:t>
            </w:r>
            <w:r w:rsidRPr="00BA1D54">
              <w:rPr>
                <w:rFonts w:ascii="Arial" w:hAnsi="Arial" w:cs="Arial"/>
                <w:b/>
                <w:bCs/>
                <w:color w:val="000000"/>
                <w:sz w:val="24"/>
                <w:szCs w:val="24"/>
                <w:highlight w:val="yellow"/>
                <w:lang w:val="es-ES"/>
              </w:rPr>
              <w:t>los planes y programas sectoriales de las dependencias de la Administración P</w:t>
            </w:r>
            <w:r>
              <w:rPr>
                <w:rFonts w:ascii="Arial" w:hAnsi="Arial" w:cs="Arial"/>
                <w:b/>
                <w:bCs/>
                <w:color w:val="000000"/>
                <w:sz w:val="24"/>
                <w:szCs w:val="24"/>
                <w:highlight w:val="yellow"/>
                <w:lang w:val="es-ES"/>
              </w:rPr>
              <w:t>ú</w:t>
            </w:r>
            <w:r w:rsidRPr="00BA1D54">
              <w:rPr>
                <w:rFonts w:ascii="Arial" w:hAnsi="Arial" w:cs="Arial"/>
                <w:b/>
                <w:bCs/>
                <w:color w:val="000000"/>
                <w:sz w:val="24"/>
                <w:szCs w:val="24"/>
                <w:highlight w:val="yellow"/>
                <w:lang w:val="es-ES"/>
              </w:rPr>
              <w:t>blica Municipal, capacitando</w:t>
            </w:r>
            <w:r>
              <w:rPr>
                <w:rFonts w:ascii="Arial" w:hAnsi="Arial" w:cs="Arial"/>
                <w:b/>
                <w:bCs/>
                <w:color w:val="000000"/>
                <w:sz w:val="24"/>
                <w:szCs w:val="24"/>
                <w:highlight w:val="yellow"/>
                <w:lang w:val="es-ES"/>
              </w:rPr>
              <w:t xml:space="preserve"> a las dependencias en materia perspectiva de género</w:t>
            </w:r>
            <w:r w:rsidRPr="00BA1D54">
              <w:rPr>
                <w:rFonts w:ascii="Arial" w:hAnsi="Arial" w:cs="Arial"/>
                <w:b/>
                <w:bCs/>
                <w:color w:val="000000"/>
                <w:sz w:val="24"/>
                <w:szCs w:val="24"/>
                <w:highlight w:val="yellow"/>
                <w:lang w:val="es-ES"/>
              </w:rPr>
              <w:t xml:space="preserve"> y vigilando que se realicen las Matrices de Indicadores desagregadas por género y se contribuya a impulsar el </w:t>
            </w:r>
            <w:r w:rsidRPr="00BA1D54">
              <w:rPr>
                <w:rFonts w:ascii="Arial" w:hAnsi="Arial" w:cs="Arial"/>
                <w:b/>
                <w:bCs/>
                <w:sz w:val="24"/>
                <w:szCs w:val="24"/>
                <w:highlight w:val="yellow"/>
                <w:lang w:val="es-ES"/>
              </w:rPr>
              <w:t>indicador de género del Instituto Nacional para el Federalismo y el Desarrollo Municipal.</w:t>
            </w:r>
          </w:p>
          <w:p w14:paraId="7E78F69B"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0199912C" w14:textId="19690EBD"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I</w:t>
            </w:r>
            <w:r>
              <w:rPr>
                <w:rFonts w:ascii="Arial" w:hAnsi="Arial" w:cs="Arial"/>
                <w:b/>
                <w:bCs/>
                <w:color w:val="000000"/>
                <w:sz w:val="24"/>
                <w:szCs w:val="24"/>
                <w:highlight w:val="yellow"/>
                <w:lang w:val="es-ES"/>
              </w:rPr>
              <w:t>V</w:t>
            </w:r>
            <w:r w:rsidRPr="00982847">
              <w:rPr>
                <w:rFonts w:ascii="Arial" w:hAnsi="Arial" w:cs="Arial"/>
                <w:b/>
                <w:bCs/>
                <w:color w:val="000000"/>
                <w:sz w:val="24"/>
                <w:szCs w:val="24"/>
                <w:highlight w:val="yellow"/>
                <w:lang w:val="es-ES"/>
              </w:rPr>
              <w:t>. Elaborar el Programa Operativo Anual, de Presupuesto Anual y el Informe Anual de Actividades de</w:t>
            </w:r>
            <w:r>
              <w:rPr>
                <w:rFonts w:ascii="Arial" w:hAnsi="Arial" w:cs="Arial"/>
                <w:b/>
                <w:bCs/>
                <w:color w:val="000000"/>
                <w:sz w:val="24"/>
                <w:szCs w:val="24"/>
                <w:highlight w:val="yellow"/>
                <w:lang w:val="es-ES"/>
              </w:rPr>
              <w:t xml:space="preserve">l Instituto Municipal </w:t>
            </w:r>
            <w:r w:rsidRPr="00982847">
              <w:rPr>
                <w:rFonts w:ascii="Arial" w:hAnsi="Arial" w:cs="Arial"/>
                <w:b/>
                <w:bCs/>
                <w:color w:val="000000"/>
                <w:sz w:val="24"/>
                <w:szCs w:val="24"/>
                <w:highlight w:val="yellow"/>
                <w:lang w:val="es-ES"/>
              </w:rPr>
              <w:t xml:space="preserve">a su cargo. </w:t>
            </w:r>
          </w:p>
          <w:p w14:paraId="7B62F802"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1ED15952"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V. Informar de manera anual o cuando así sea requerido por el Cabildo, sobre los avances del cumplimiento de sus programas de trabajo de acuerdo al Programa Operativo Anual. </w:t>
            </w:r>
          </w:p>
          <w:p w14:paraId="605C4FB7"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506B10C5" w14:textId="77777777" w:rsidR="00771AF0"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V</w:t>
            </w:r>
            <w:r>
              <w:rPr>
                <w:rFonts w:ascii="Arial" w:hAnsi="Arial" w:cs="Arial"/>
                <w:b/>
                <w:bCs/>
                <w:color w:val="000000"/>
                <w:sz w:val="24"/>
                <w:szCs w:val="24"/>
                <w:highlight w:val="yellow"/>
                <w:lang w:val="es-ES"/>
              </w:rPr>
              <w:t>I</w:t>
            </w:r>
            <w:r w:rsidRPr="00982847">
              <w:rPr>
                <w:rFonts w:ascii="Arial" w:hAnsi="Arial" w:cs="Arial"/>
                <w:b/>
                <w:bCs/>
                <w:color w:val="000000"/>
                <w:sz w:val="24"/>
                <w:szCs w:val="24"/>
                <w:highlight w:val="yellow"/>
                <w:lang w:val="es-ES"/>
              </w:rPr>
              <w:t>. Elaborar y mantener actualizados los manuales de organización y procedimientos de</w:t>
            </w:r>
            <w:r w:rsidRPr="00807247">
              <w:rPr>
                <w:rFonts w:ascii="Arial" w:hAnsi="Arial" w:cs="Arial"/>
                <w:b/>
                <w:bCs/>
                <w:color w:val="000000"/>
                <w:sz w:val="24"/>
                <w:szCs w:val="24"/>
                <w:highlight w:val="yellow"/>
                <w:lang w:val="es-ES"/>
              </w:rPr>
              <w:t>l Instituto Municipal</w:t>
            </w:r>
            <w:r w:rsidRPr="00982847">
              <w:rPr>
                <w:rFonts w:ascii="Arial" w:hAnsi="Arial" w:cs="Arial"/>
                <w:b/>
                <w:bCs/>
                <w:color w:val="000000"/>
                <w:sz w:val="24"/>
                <w:szCs w:val="24"/>
                <w:highlight w:val="yellow"/>
                <w:lang w:val="es-ES"/>
              </w:rPr>
              <w:t>.</w:t>
            </w:r>
          </w:p>
          <w:p w14:paraId="366F47FC"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 </w:t>
            </w:r>
          </w:p>
          <w:p w14:paraId="66295008"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VI</w:t>
            </w:r>
            <w:r>
              <w:rPr>
                <w:rFonts w:ascii="Arial" w:hAnsi="Arial" w:cs="Arial"/>
                <w:b/>
                <w:bCs/>
                <w:color w:val="000000"/>
                <w:sz w:val="24"/>
                <w:szCs w:val="24"/>
                <w:highlight w:val="yellow"/>
                <w:lang w:val="es-ES"/>
              </w:rPr>
              <w:t>I</w:t>
            </w:r>
            <w:r w:rsidRPr="00982847">
              <w:rPr>
                <w:rFonts w:ascii="Arial" w:hAnsi="Arial" w:cs="Arial"/>
                <w:b/>
                <w:bCs/>
                <w:color w:val="000000"/>
                <w:sz w:val="24"/>
                <w:szCs w:val="24"/>
                <w:highlight w:val="yellow"/>
                <w:lang w:val="es-ES"/>
              </w:rPr>
              <w:t xml:space="preserve">. Supervisar la instrumentación de las acciones y programas tendientes a prevenir, atender, sancionar y erradicar la violencia contra las mujeres en el municipio, de acuerdo a la política federal y estatal. </w:t>
            </w:r>
          </w:p>
          <w:p w14:paraId="59F039AB"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6FE12B23"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VII</w:t>
            </w:r>
            <w:r>
              <w:rPr>
                <w:rFonts w:ascii="Arial" w:hAnsi="Arial" w:cs="Arial"/>
                <w:b/>
                <w:bCs/>
                <w:color w:val="000000"/>
                <w:sz w:val="24"/>
                <w:szCs w:val="24"/>
                <w:highlight w:val="yellow"/>
                <w:lang w:val="es-ES"/>
              </w:rPr>
              <w:t>I</w:t>
            </w:r>
            <w:r w:rsidRPr="00982847">
              <w:rPr>
                <w:rFonts w:ascii="Arial" w:hAnsi="Arial" w:cs="Arial"/>
                <w:b/>
                <w:bCs/>
                <w:color w:val="000000"/>
                <w:sz w:val="24"/>
                <w:szCs w:val="24"/>
                <w:highlight w:val="yellow"/>
                <w:lang w:val="es-ES"/>
              </w:rPr>
              <w:t xml:space="preserve">. Dirigir, programar, coordinar y evaluar las acciones que la Instancia realice para el debido cumplimiento de las funciones que le competen. </w:t>
            </w:r>
          </w:p>
          <w:p w14:paraId="2C40CBA3"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4CD0F1AC" w14:textId="7777777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IX</w:t>
            </w:r>
            <w:r w:rsidRPr="00982847">
              <w:rPr>
                <w:rFonts w:ascii="Arial" w:hAnsi="Arial" w:cs="Arial"/>
                <w:b/>
                <w:bCs/>
                <w:color w:val="000000"/>
                <w:sz w:val="24"/>
                <w:szCs w:val="24"/>
                <w:highlight w:val="yellow"/>
                <w:lang w:val="es-ES"/>
              </w:rPr>
              <w:t>. Proponer la celebración de toda clase de convenios inherentes</w:t>
            </w:r>
            <w:r>
              <w:rPr>
                <w:rFonts w:ascii="Arial" w:hAnsi="Arial" w:cs="Arial"/>
                <w:b/>
                <w:bCs/>
                <w:color w:val="000000"/>
                <w:sz w:val="24"/>
                <w:szCs w:val="24"/>
                <w:highlight w:val="yellow"/>
                <w:lang w:val="es-ES"/>
              </w:rPr>
              <w:t xml:space="preserve"> al Instituto Municipal</w:t>
            </w:r>
            <w:r w:rsidRPr="00982847">
              <w:rPr>
                <w:rFonts w:ascii="Arial" w:hAnsi="Arial" w:cs="Arial"/>
                <w:b/>
                <w:bCs/>
                <w:color w:val="000000"/>
                <w:sz w:val="24"/>
                <w:szCs w:val="24"/>
                <w:highlight w:val="yellow"/>
                <w:lang w:val="es-ES"/>
              </w:rPr>
              <w:t xml:space="preserve">. </w:t>
            </w:r>
          </w:p>
          <w:p w14:paraId="06D43BF0"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170C219C" w14:textId="476FC247" w:rsidR="00771AF0" w:rsidRPr="00807247" w:rsidRDefault="00771AF0" w:rsidP="000E1F67">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X. Nombrar al personal a su cargo de conformidad con las necesidades de </w:t>
            </w:r>
            <w:r w:rsidR="00A51D7F">
              <w:rPr>
                <w:rFonts w:ascii="Arial" w:hAnsi="Arial" w:cs="Arial"/>
                <w:b/>
                <w:bCs/>
                <w:color w:val="000000"/>
                <w:sz w:val="24"/>
                <w:szCs w:val="24"/>
                <w:highlight w:val="yellow"/>
                <w:lang w:val="es-ES"/>
              </w:rPr>
              <w:t>su</w:t>
            </w:r>
            <w:r w:rsidRPr="00982847">
              <w:rPr>
                <w:rFonts w:ascii="Arial" w:hAnsi="Arial" w:cs="Arial"/>
                <w:b/>
                <w:bCs/>
                <w:color w:val="000000"/>
                <w:sz w:val="24"/>
                <w:szCs w:val="24"/>
                <w:highlight w:val="yellow"/>
                <w:lang w:val="es-ES"/>
              </w:rPr>
              <w:t xml:space="preserve"> </w:t>
            </w:r>
            <w:r>
              <w:rPr>
                <w:rFonts w:ascii="Arial" w:hAnsi="Arial" w:cs="Arial"/>
                <w:b/>
                <w:bCs/>
                <w:color w:val="000000"/>
                <w:sz w:val="24"/>
                <w:szCs w:val="24"/>
                <w:highlight w:val="yellow"/>
                <w:lang w:val="es-ES"/>
              </w:rPr>
              <w:t>Instituto Municipal</w:t>
            </w:r>
            <w:r w:rsidRPr="00982847">
              <w:rPr>
                <w:rFonts w:ascii="Arial" w:hAnsi="Arial" w:cs="Arial"/>
                <w:b/>
                <w:bCs/>
                <w:color w:val="000000"/>
                <w:sz w:val="24"/>
                <w:szCs w:val="24"/>
                <w:highlight w:val="yellow"/>
                <w:lang w:val="es-ES"/>
              </w:rPr>
              <w:t xml:space="preserve">; y </w:t>
            </w:r>
          </w:p>
          <w:p w14:paraId="477212B9" w14:textId="77777777" w:rsidR="00771AF0" w:rsidRPr="00982847" w:rsidRDefault="00771AF0" w:rsidP="000E1F67">
            <w:pPr>
              <w:autoSpaceDE w:val="0"/>
              <w:autoSpaceDN w:val="0"/>
              <w:adjustRightInd w:val="0"/>
              <w:jc w:val="both"/>
              <w:rPr>
                <w:rFonts w:ascii="Arial" w:hAnsi="Arial" w:cs="Arial"/>
                <w:b/>
                <w:bCs/>
                <w:color w:val="000000"/>
                <w:sz w:val="24"/>
                <w:szCs w:val="24"/>
                <w:highlight w:val="yellow"/>
                <w:lang w:val="es-ES"/>
              </w:rPr>
            </w:pPr>
          </w:p>
          <w:p w14:paraId="7E450DC2"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color w:val="000000"/>
                <w:sz w:val="24"/>
                <w:szCs w:val="24"/>
                <w:highlight w:val="yellow"/>
                <w:lang w:val="es-ES"/>
              </w:rPr>
              <w:t>X</w:t>
            </w:r>
            <w:r>
              <w:rPr>
                <w:rFonts w:ascii="Arial" w:hAnsi="Arial" w:cs="Arial"/>
                <w:b/>
                <w:bCs/>
                <w:color w:val="000000"/>
                <w:sz w:val="24"/>
                <w:szCs w:val="24"/>
                <w:highlight w:val="yellow"/>
                <w:lang w:val="es-ES"/>
              </w:rPr>
              <w:t>I</w:t>
            </w:r>
            <w:r w:rsidRPr="00807247">
              <w:rPr>
                <w:rFonts w:ascii="Arial" w:hAnsi="Arial" w:cs="Arial"/>
                <w:b/>
                <w:bCs/>
                <w:color w:val="000000"/>
                <w:sz w:val="24"/>
                <w:szCs w:val="24"/>
                <w:highlight w:val="yellow"/>
                <w:lang w:val="es-ES"/>
              </w:rPr>
              <w:t>. Las demás que les confiera esta ley</w:t>
            </w:r>
            <w:r>
              <w:rPr>
                <w:rFonts w:ascii="Arial" w:hAnsi="Arial" w:cs="Arial"/>
                <w:b/>
                <w:bCs/>
                <w:color w:val="000000"/>
                <w:sz w:val="24"/>
                <w:szCs w:val="24"/>
                <w:highlight w:val="yellow"/>
                <w:lang w:val="es-ES"/>
              </w:rPr>
              <w:t>, los reglamentos interiores de los Institutos Municipales</w:t>
            </w:r>
            <w:r w:rsidRPr="00807247">
              <w:rPr>
                <w:rFonts w:ascii="Arial" w:hAnsi="Arial" w:cs="Arial"/>
                <w:b/>
                <w:bCs/>
                <w:color w:val="000000"/>
                <w:sz w:val="24"/>
                <w:szCs w:val="24"/>
                <w:highlight w:val="yellow"/>
                <w:lang w:val="es-ES"/>
              </w:rPr>
              <w:t xml:space="preserve"> u otro ordenamiento</w:t>
            </w:r>
            <w:r>
              <w:rPr>
                <w:rFonts w:ascii="Arial" w:hAnsi="Arial" w:cs="Arial"/>
                <w:b/>
                <w:bCs/>
                <w:color w:val="000000"/>
                <w:sz w:val="24"/>
                <w:szCs w:val="24"/>
                <w:highlight w:val="yellow"/>
                <w:lang w:val="es-ES"/>
              </w:rPr>
              <w:t xml:space="preserve"> municipal, estatal o federal en la materia</w:t>
            </w:r>
            <w:r w:rsidRPr="00807247">
              <w:rPr>
                <w:rFonts w:ascii="Arial" w:hAnsi="Arial" w:cs="Arial"/>
                <w:b/>
                <w:bCs/>
                <w:color w:val="000000"/>
                <w:sz w:val="24"/>
                <w:szCs w:val="24"/>
                <w:highlight w:val="yellow"/>
                <w:lang w:val="es-ES"/>
              </w:rPr>
              <w:t>.</w:t>
            </w:r>
          </w:p>
        </w:tc>
      </w:tr>
      <w:tr w:rsidR="00771AF0" w:rsidRPr="00285D93" w14:paraId="6845F745" w14:textId="77777777" w:rsidTr="000E1F67">
        <w:tc>
          <w:tcPr>
            <w:tcW w:w="4675" w:type="dxa"/>
          </w:tcPr>
          <w:p w14:paraId="0861D5C1"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2C520337"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40.- La </w:t>
            </w:r>
            <w:r>
              <w:rPr>
                <w:rFonts w:ascii="Arial" w:hAnsi="Arial" w:cs="Arial"/>
                <w:b/>
                <w:bCs/>
                <w:sz w:val="24"/>
                <w:szCs w:val="24"/>
                <w:highlight w:val="yellow"/>
                <w:lang w:val="es-ES"/>
              </w:rPr>
              <w:t>D</w:t>
            </w:r>
            <w:r w:rsidRPr="00807247">
              <w:rPr>
                <w:rFonts w:ascii="Arial" w:hAnsi="Arial" w:cs="Arial"/>
                <w:b/>
                <w:bCs/>
                <w:sz w:val="24"/>
                <w:szCs w:val="24"/>
                <w:highlight w:val="yellow"/>
                <w:lang w:val="es-ES"/>
              </w:rPr>
              <w:t xml:space="preserve">irección General de los Institutos Municipales, para mejor distribución y despacho de los asuntos y atribuciones de su competencia y poder cumplir con los objetivos y el objeto de la institución, contará con las siguientes </w:t>
            </w:r>
            <w:r>
              <w:rPr>
                <w:rFonts w:ascii="Arial" w:hAnsi="Arial" w:cs="Arial"/>
                <w:b/>
                <w:bCs/>
                <w:sz w:val="24"/>
                <w:szCs w:val="24"/>
                <w:highlight w:val="yellow"/>
                <w:lang w:val="es-ES"/>
              </w:rPr>
              <w:t>U</w:t>
            </w:r>
            <w:r w:rsidRPr="00807247">
              <w:rPr>
                <w:rFonts w:ascii="Arial" w:hAnsi="Arial" w:cs="Arial"/>
                <w:b/>
                <w:bCs/>
                <w:sz w:val="24"/>
                <w:szCs w:val="24"/>
                <w:highlight w:val="yellow"/>
                <w:lang w:val="es-ES"/>
              </w:rPr>
              <w:t xml:space="preserve">nidades </w:t>
            </w:r>
            <w:r>
              <w:rPr>
                <w:rFonts w:ascii="Arial" w:hAnsi="Arial" w:cs="Arial"/>
                <w:b/>
                <w:bCs/>
                <w:sz w:val="24"/>
                <w:szCs w:val="24"/>
                <w:highlight w:val="yellow"/>
                <w:lang w:val="es-ES"/>
              </w:rPr>
              <w:t>A</w:t>
            </w:r>
            <w:r w:rsidRPr="00807247">
              <w:rPr>
                <w:rFonts w:ascii="Arial" w:hAnsi="Arial" w:cs="Arial"/>
                <w:b/>
                <w:bCs/>
                <w:sz w:val="24"/>
                <w:szCs w:val="24"/>
                <w:highlight w:val="yellow"/>
                <w:lang w:val="es-ES"/>
              </w:rPr>
              <w:t>dministrativas</w:t>
            </w:r>
            <w:r>
              <w:rPr>
                <w:rFonts w:ascii="Arial" w:hAnsi="Arial" w:cs="Arial"/>
                <w:b/>
                <w:bCs/>
                <w:sz w:val="24"/>
                <w:szCs w:val="24"/>
                <w:highlight w:val="yellow"/>
                <w:lang w:val="es-ES"/>
              </w:rPr>
              <w:t xml:space="preserve"> como </w:t>
            </w:r>
            <w:r w:rsidRPr="001C7CAC">
              <w:rPr>
                <w:rFonts w:ascii="Arial" w:hAnsi="Arial" w:cs="Arial"/>
                <w:b/>
                <w:bCs/>
                <w:sz w:val="24"/>
                <w:szCs w:val="24"/>
                <w:highlight w:val="yellow"/>
                <w:lang w:val="es-ES"/>
              </w:rPr>
              <w:t xml:space="preserve">estructura mínima para </w:t>
            </w:r>
            <w:r>
              <w:rPr>
                <w:rFonts w:ascii="Arial" w:hAnsi="Arial" w:cs="Arial"/>
                <w:b/>
                <w:bCs/>
                <w:sz w:val="24"/>
                <w:szCs w:val="24"/>
                <w:highlight w:val="yellow"/>
                <w:lang w:val="es-ES"/>
              </w:rPr>
              <w:t xml:space="preserve">su </w:t>
            </w:r>
            <w:r w:rsidRPr="001C7CAC">
              <w:rPr>
                <w:rFonts w:ascii="Arial" w:hAnsi="Arial" w:cs="Arial"/>
                <w:b/>
                <w:bCs/>
                <w:sz w:val="24"/>
                <w:szCs w:val="24"/>
                <w:highlight w:val="yellow"/>
                <w:lang w:val="es-ES"/>
              </w:rPr>
              <w:t>funcionamiento:</w:t>
            </w:r>
          </w:p>
          <w:p w14:paraId="61520E00" w14:textId="77777777" w:rsidR="00771AF0" w:rsidRPr="00807247" w:rsidRDefault="00771AF0" w:rsidP="000E1F67">
            <w:pPr>
              <w:jc w:val="both"/>
              <w:rPr>
                <w:rFonts w:ascii="Arial" w:hAnsi="Arial" w:cs="Arial"/>
                <w:b/>
                <w:bCs/>
                <w:sz w:val="24"/>
                <w:szCs w:val="24"/>
                <w:highlight w:val="yellow"/>
                <w:lang w:val="es-ES"/>
              </w:rPr>
            </w:pPr>
          </w:p>
          <w:p w14:paraId="23EFF89C"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atención a la violencia de genero</w:t>
            </w:r>
          </w:p>
          <w:p w14:paraId="48212DA5" w14:textId="77777777" w:rsidR="00771AF0" w:rsidRPr="00807247" w:rsidRDefault="00771AF0" w:rsidP="000E1F67">
            <w:pPr>
              <w:jc w:val="both"/>
              <w:rPr>
                <w:rFonts w:ascii="Arial" w:hAnsi="Arial" w:cs="Arial"/>
                <w:b/>
                <w:bCs/>
                <w:color w:val="000000"/>
                <w:sz w:val="24"/>
                <w:szCs w:val="24"/>
                <w:highlight w:val="yellow"/>
                <w:lang w:val="es-ES"/>
              </w:rPr>
            </w:pPr>
          </w:p>
          <w:p w14:paraId="3BE0FCE4"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para el adelanto, bienestar e igualdad de las mujeres</w:t>
            </w:r>
          </w:p>
          <w:p w14:paraId="41528A86" w14:textId="77777777" w:rsidR="00771AF0" w:rsidRPr="00807247" w:rsidRDefault="00771AF0" w:rsidP="000E1F67">
            <w:pPr>
              <w:jc w:val="both"/>
              <w:rPr>
                <w:rFonts w:ascii="Arial" w:hAnsi="Arial" w:cs="Arial"/>
                <w:b/>
                <w:bCs/>
                <w:color w:val="000000"/>
                <w:sz w:val="24"/>
                <w:szCs w:val="24"/>
                <w:highlight w:val="yellow"/>
                <w:lang w:val="es-ES"/>
              </w:rPr>
            </w:pPr>
          </w:p>
          <w:p w14:paraId="16990C67"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atención psicológica a mujeres.</w:t>
            </w:r>
          </w:p>
          <w:p w14:paraId="087D771B" w14:textId="77777777" w:rsidR="00771AF0" w:rsidRPr="00807247" w:rsidRDefault="00771AF0" w:rsidP="000E1F67">
            <w:pPr>
              <w:jc w:val="both"/>
              <w:rPr>
                <w:rFonts w:ascii="Arial" w:hAnsi="Arial" w:cs="Arial"/>
                <w:b/>
                <w:bCs/>
                <w:color w:val="000000"/>
                <w:sz w:val="24"/>
                <w:szCs w:val="24"/>
                <w:highlight w:val="yellow"/>
                <w:lang w:val="es-ES"/>
              </w:rPr>
            </w:pPr>
          </w:p>
          <w:p w14:paraId="504EF650"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módulos especializados en atención a las mujeres</w:t>
            </w:r>
          </w:p>
          <w:p w14:paraId="004C3B0D" w14:textId="77777777" w:rsidR="00771AF0" w:rsidRPr="00807247" w:rsidRDefault="00771AF0" w:rsidP="000E1F67">
            <w:pPr>
              <w:jc w:val="both"/>
              <w:rPr>
                <w:rFonts w:ascii="Arial" w:hAnsi="Arial" w:cs="Arial"/>
                <w:b/>
                <w:bCs/>
                <w:color w:val="000000"/>
                <w:sz w:val="24"/>
                <w:szCs w:val="24"/>
                <w:highlight w:val="yellow"/>
                <w:lang w:val="es-ES"/>
              </w:rPr>
            </w:pPr>
          </w:p>
          <w:p w14:paraId="078208FD"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comunicación social.</w:t>
            </w:r>
          </w:p>
          <w:p w14:paraId="229F8C48" w14:textId="77777777" w:rsidR="00771AF0" w:rsidRPr="00807247" w:rsidRDefault="00771AF0" w:rsidP="000E1F67">
            <w:pPr>
              <w:jc w:val="both"/>
              <w:rPr>
                <w:rFonts w:ascii="Arial" w:hAnsi="Arial" w:cs="Arial"/>
                <w:b/>
                <w:bCs/>
                <w:color w:val="000000"/>
                <w:sz w:val="24"/>
                <w:szCs w:val="24"/>
                <w:highlight w:val="yellow"/>
                <w:lang w:val="es-ES"/>
              </w:rPr>
            </w:pPr>
          </w:p>
          <w:p w14:paraId="5DD57B1D"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general de institucionalización de la perspectiva de género y planeación interinstitucional e intersectorial.</w:t>
            </w:r>
          </w:p>
          <w:p w14:paraId="61E0F7BD" w14:textId="77777777" w:rsidR="00771AF0" w:rsidRPr="00807247" w:rsidRDefault="00771AF0" w:rsidP="000E1F67">
            <w:pPr>
              <w:jc w:val="both"/>
              <w:rPr>
                <w:rFonts w:ascii="Arial" w:hAnsi="Arial" w:cs="Arial"/>
                <w:b/>
                <w:bCs/>
                <w:sz w:val="24"/>
                <w:szCs w:val="24"/>
                <w:highlight w:val="yellow"/>
                <w:lang w:val="es-ES"/>
              </w:rPr>
            </w:pPr>
          </w:p>
          <w:p w14:paraId="0E8CFAE9" w14:textId="08A02EFF"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xml:space="preserve">- Coordinación de asuntos </w:t>
            </w:r>
            <w:r w:rsidR="00A3483D">
              <w:rPr>
                <w:rFonts w:ascii="Arial" w:hAnsi="Arial" w:cs="Arial"/>
                <w:b/>
                <w:bCs/>
                <w:color w:val="000000"/>
                <w:sz w:val="24"/>
                <w:szCs w:val="24"/>
                <w:highlight w:val="yellow"/>
                <w:lang w:val="es-ES"/>
              </w:rPr>
              <w:t>J</w:t>
            </w:r>
            <w:r w:rsidRPr="00807247">
              <w:rPr>
                <w:rFonts w:ascii="Arial" w:hAnsi="Arial" w:cs="Arial"/>
                <w:b/>
                <w:bCs/>
                <w:color w:val="000000"/>
                <w:sz w:val="24"/>
                <w:szCs w:val="24"/>
                <w:highlight w:val="yellow"/>
                <w:lang w:val="es-ES"/>
              </w:rPr>
              <w:t>urídicos</w:t>
            </w:r>
          </w:p>
          <w:p w14:paraId="518269AD" w14:textId="77777777" w:rsidR="00771AF0" w:rsidRPr="00807247" w:rsidRDefault="00771AF0" w:rsidP="000E1F67">
            <w:pPr>
              <w:jc w:val="both"/>
              <w:rPr>
                <w:rFonts w:ascii="Arial" w:hAnsi="Arial" w:cs="Arial"/>
                <w:b/>
                <w:bCs/>
                <w:color w:val="000000"/>
                <w:sz w:val="24"/>
                <w:szCs w:val="24"/>
                <w:highlight w:val="yellow"/>
                <w:lang w:val="es-ES"/>
              </w:rPr>
            </w:pPr>
          </w:p>
          <w:p w14:paraId="131CF20F" w14:textId="77777777" w:rsidR="00771AF0" w:rsidRPr="00807247" w:rsidRDefault="00771AF0" w:rsidP="000E1F67">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capacitación y profesionalización.</w:t>
            </w:r>
          </w:p>
          <w:p w14:paraId="587EE59E" w14:textId="77777777" w:rsidR="00771AF0" w:rsidRPr="00807247" w:rsidRDefault="00771AF0" w:rsidP="000E1F67">
            <w:pPr>
              <w:jc w:val="both"/>
              <w:rPr>
                <w:rFonts w:ascii="Arial" w:hAnsi="Arial" w:cs="Arial"/>
                <w:b/>
                <w:bCs/>
                <w:sz w:val="24"/>
                <w:szCs w:val="24"/>
                <w:highlight w:val="yellow"/>
                <w:lang w:val="es-ES"/>
              </w:rPr>
            </w:pPr>
          </w:p>
          <w:p w14:paraId="173BB2C5" w14:textId="77777777" w:rsidR="00771AF0" w:rsidRPr="00807247" w:rsidRDefault="00771AF0" w:rsidP="000E1F67">
            <w:pPr>
              <w:jc w:val="both"/>
              <w:rPr>
                <w:rFonts w:ascii="Arial" w:hAnsi="Arial" w:cs="Arial"/>
                <w:b/>
                <w:bCs/>
                <w:sz w:val="24"/>
                <w:szCs w:val="24"/>
                <w:highlight w:val="yellow"/>
                <w:lang w:val="es-ES"/>
              </w:rPr>
            </w:pP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Coordinación Administrativa, Finanzas y Recursos Humanos</w:t>
            </w:r>
          </w:p>
        </w:tc>
      </w:tr>
      <w:tr w:rsidR="00771AF0" w:rsidRPr="00285D93" w14:paraId="0C7E675C" w14:textId="77777777" w:rsidTr="000E1F67">
        <w:tc>
          <w:tcPr>
            <w:tcW w:w="4675" w:type="dxa"/>
          </w:tcPr>
          <w:p w14:paraId="5F2C0BC0" w14:textId="77777777" w:rsidR="00771AF0" w:rsidRPr="00807247" w:rsidRDefault="00771AF0" w:rsidP="000E1F67">
            <w:pPr>
              <w:jc w:val="both"/>
              <w:rPr>
                <w:rFonts w:ascii="Arial" w:hAnsi="Arial" w:cs="Arial"/>
                <w:b/>
                <w:bCs/>
                <w:sz w:val="24"/>
                <w:szCs w:val="24"/>
                <w:highlight w:val="yellow"/>
                <w:lang w:val="es-ES"/>
              </w:rPr>
            </w:pPr>
          </w:p>
        </w:tc>
        <w:tc>
          <w:tcPr>
            <w:tcW w:w="4675" w:type="dxa"/>
          </w:tcPr>
          <w:p w14:paraId="37CB9DFE" w14:textId="77777777" w:rsidR="00771AF0" w:rsidRPr="00807247" w:rsidRDefault="00771AF0" w:rsidP="000E1F67">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41.- Para el cumplimiento de su objeto, objetivos y facultades el Instituto Municipal tendrá las siguientes atribuciones;</w:t>
            </w:r>
          </w:p>
          <w:p w14:paraId="1978D991" w14:textId="77777777" w:rsidR="00771AF0" w:rsidRPr="00807247" w:rsidRDefault="00771AF0" w:rsidP="000E1F67">
            <w:pPr>
              <w:jc w:val="both"/>
              <w:rPr>
                <w:rFonts w:ascii="Arial" w:hAnsi="Arial" w:cs="Arial"/>
                <w:b/>
                <w:bCs/>
                <w:sz w:val="24"/>
                <w:szCs w:val="24"/>
                <w:highlight w:val="yellow"/>
                <w:lang w:val="es-ES"/>
              </w:rPr>
            </w:pPr>
          </w:p>
          <w:p w14:paraId="4C3F3D4F"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 </w:t>
            </w:r>
            <w:r w:rsidRPr="00807247">
              <w:rPr>
                <w:rFonts w:ascii="Arial" w:hAnsi="Arial" w:cs="Arial"/>
                <w:b/>
                <w:bCs/>
                <w:color w:val="000000"/>
                <w:sz w:val="24"/>
                <w:szCs w:val="24"/>
                <w:highlight w:val="yellow"/>
                <w:lang w:val="es-ES"/>
              </w:rPr>
              <w:t>Promover en coordinación con las dependencias estatales y federales cursos y talleres de capacitación en materia de género y prevención de violencia familiar</w:t>
            </w:r>
          </w:p>
          <w:p w14:paraId="311FCAEE" w14:textId="77777777" w:rsidR="00771AF0" w:rsidRPr="00807247" w:rsidRDefault="00771AF0" w:rsidP="000E1F67">
            <w:pPr>
              <w:jc w:val="both"/>
              <w:rPr>
                <w:rFonts w:ascii="Arial" w:hAnsi="Arial" w:cs="Arial"/>
                <w:b/>
                <w:bCs/>
                <w:color w:val="000000"/>
                <w:sz w:val="24"/>
                <w:szCs w:val="24"/>
                <w:highlight w:val="yellow"/>
                <w:lang w:val="es-ES"/>
              </w:rPr>
            </w:pPr>
          </w:p>
          <w:p w14:paraId="2BB8CE06"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II.- </w:t>
            </w:r>
            <w:r w:rsidRPr="00807247">
              <w:rPr>
                <w:rFonts w:ascii="Arial" w:hAnsi="Arial" w:cs="Arial"/>
                <w:b/>
                <w:bCs/>
                <w:color w:val="000000"/>
                <w:sz w:val="24"/>
                <w:szCs w:val="24"/>
                <w:highlight w:val="yellow"/>
                <w:lang w:val="es-ES"/>
              </w:rPr>
              <w:t>Difundir los contenidos de la Ley General de Acceso de las Mujeres a una Vida Libre de Violencia, Ley General para la Igualdad entre Mujeres y Hombres, Ley para la Igualdad entre Mujeres y Hombres para el Estado de Baja California y la Ley de Acceso de las Mujeres a una Vida Libre de Violencia de para el Estado de Baja California, así como la Constitución Política de los Estados Unidos Mexicanos, las leyes federales en la materia y los instrumentos internacionales de los que el Estado mexicano sea parte en los que se reconozcan los derechos de las mujeres.</w:t>
            </w:r>
          </w:p>
          <w:p w14:paraId="6BC4938B" w14:textId="77777777" w:rsidR="00771AF0" w:rsidRPr="00807247" w:rsidRDefault="00771AF0" w:rsidP="000E1F67">
            <w:pPr>
              <w:jc w:val="both"/>
              <w:rPr>
                <w:rFonts w:ascii="Arial" w:hAnsi="Arial" w:cs="Arial"/>
                <w:b/>
                <w:bCs/>
                <w:color w:val="000000"/>
                <w:sz w:val="24"/>
                <w:szCs w:val="24"/>
                <w:highlight w:val="yellow"/>
                <w:lang w:val="es-ES"/>
              </w:rPr>
            </w:pPr>
          </w:p>
          <w:p w14:paraId="6F5D33C1"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III.- </w:t>
            </w:r>
            <w:r w:rsidRPr="00807247">
              <w:rPr>
                <w:rFonts w:ascii="Arial" w:hAnsi="Arial" w:cs="Arial"/>
                <w:b/>
                <w:bCs/>
                <w:color w:val="000000"/>
                <w:sz w:val="24"/>
                <w:szCs w:val="24"/>
                <w:highlight w:val="yellow"/>
                <w:lang w:val="es-ES"/>
              </w:rPr>
              <w:t>Actuar como órgano de consulta, capacitación y asesoría de las dependencias y entidades municipales, y de los sectores social y privado, en materia de igualdad de derechos y oportunidades para las mujeres</w:t>
            </w:r>
          </w:p>
          <w:p w14:paraId="6597617B" w14:textId="77777777" w:rsidR="00771AF0" w:rsidRPr="00807247" w:rsidRDefault="00771AF0" w:rsidP="000E1F67">
            <w:pPr>
              <w:jc w:val="both"/>
              <w:rPr>
                <w:rFonts w:ascii="Arial" w:hAnsi="Arial" w:cs="Arial"/>
                <w:b/>
                <w:bCs/>
                <w:color w:val="000000"/>
                <w:sz w:val="24"/>
                <w:szCs w:val="24"/>
                <w:highlight w:val="yellow"/>
                <w:lang w:val="es-ES"/>
              </w:rPr>
            </w:pPr>
          </w:p>
          <w:p w14:paraId="7B839AF3"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IV.- </w:t>
            </w:r>
            <w:r w:rsidRPr="00807247">
              <w:rPr>
                <w:rFonts w:ascii="Arial" w:hAnsi="Arial" w:cs="Arial"/>
                <w:b/>
                <w:bCs/>
                <w:color w:val="000000"/>
                <w:sz w:val="24"/>
                <w:szCs w:val="24"/>
                <w:highlight w:val="yellow"/>
                <w:lang w:val="es-ES"/>
              </w:rPr>
              <w:t>Fomentar en coordinación con las autoridades del sector salud la detección oportuna de cáncer en todas sus variables, la prevención del embarazo en adolescentes, los servicios de salud integral para las mujeres, así como la salud sexual y reproductiva</w:t>
            </w:r>
          </w:p>
          <w:p w14:paraId="02DC525E" w14:textId="77777777" w:rsidR="00771AF0" w:rsidRPr="00807247" w:rsidRDefault="00771AF0" w:rsidP="000E1F67">
            <w:pPr>
              <w:jc w:val="both"/>
              <w:rPr>
                <w:rFonts w:ascii="Arial" w:hAnsi="Arial" w:cs="Arial"/>
                <w:b/>
                <w:bCs/>
                <w:color w:val="000000"/>
                <w:sz w:val="24"/>
                <w:szCs w:val="24"/>
                <w:highlight w:val="yellow"/>
                <w:lang w:val="es-ES"/>
              </w:rPr>
            </w:pPr>
          </w:p>
          <w:p w14:paraId="59509DD0"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 </w:t>
            </w:r>
            <w:r w:rsidRPr="00807247">
              <w:rPr>
                <w:rFonts w:ascii="Arial" w:hAnsi="Arial" w:cs="Arial"/>
                <w:b/>
                <w:bCs/>
                <w:color w:val="000000"/>
                <w:sz w:val="24"/>
                <w:szCs w:val="24"/>
                <w:highlight w:val="yellow"/>
                <w:lang w:val="es-ES"/>
              </w:rPr>
              <w:t>Realizar las gestiones necesarias para la incorporación transversal de la perspectiva de género en los planes de desarrollo municipal, en los presupuestos públicos y en la toma de decisiones encaminadas a cerrar las brechas de género</w:t>
            </w:r>
          </w:p>
          <w:p w14:paraId="04C32137" w14:textId="77777777" w:rsidR="00771AF0" w:rsidRPr="00807247" w:rsidRDefault="00771AF0" w:rsidP="000E1F67">
            <w:pPr>
              <w:jc w:val="both"/>
              <w:rPr>
                <w:rFonts w:ascii="Arial" w:hAnsi="Arial" w:cs="Arial"/>
                <w:b/>
                <w:bCs/>
                <w:color w:val="000000"/>
                <w:sz w:val="24"/>
                <w:szCs w:val="24"/>
                <w:highlight w:val="yellow"/>
                <w:lang w:val="es-ES"/>
              </w:rPr>
            </w:pPr>
          </w:p>
          <w:p w14:paraId="4CDDEDA2"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VI.- </w:t>
            </w:r>
            <w:r w:rsidRPr="00807247">
              <w:rPr>
                <w:rFonts w:ascii="Arial" w:hAnsi="Arial" w:cs="Arial"/>
                <w:b/>
                <w:bCs/>
                <w:color w:val="000000"/>
                <w:sz w:val="24"/>
                <w:szCs w:val="24"/>
                <w:highlight w:val="yellow"/>
                <w:lang w:val="es-ES"/>
              </w:rPr>
              <w:t xml:space="preserve">En coordinación con las dependencias de seguridad </w:t>
            </w:r>
            <w:proofErr w:type="spellStart"/>
            <w:r w:rsidRPr="00807247">
              <w:rPr>
                <w:rFonts w:ascii="Arial" w:hAnsi="Arial" w:cs="Arial"/>
                <w:b/>
                <w:bCs/>
                <w:color w:val="000000"/>
                <w:sz w:val="24"/>
                <w:szCs w:val="24"/>
                <w:highlight w:val="yellow"/>
                <w:lang w:val="es-ES"/>
              </w:rPr>
              <w:t>publica</w:t>
            </w:r>
            <w:proofErr w:type="spellEnd"/>
            <w:r w:rsidRPr="00807247">
              <w:rPr>
                <w:rFonts w:ascii="Arial" w:hAnsi="Arial" w:cs="Arial"/>
                <w:b/>
                <w:bCs/>
                <w:color w:val="000000"/>
                <w:sz w:val="24"/>
                <w:szCs w:val="24"/>
                <w:highlight w:val="yellow"/>
                <w:lang w:val="es-ES"/>
              </w:rPr>
              <w:t xml:space="preserve"> municipal y estatal implementar y operar un sistema de información en el que se registren exclusivamente las denuncias e investigaciones de violencia familiar, violencia vicaria, o cualquier otra forma de violencia en contra de las mujeres que permita a las autoridades preventivas e investigadoras correspondientes, detectar en forma inmediata la reincidencia de todo agresor para salvaguardar la integridad de la víctima</w:t>
            </w:r>
          </w:p>
          <w:p w14:paraId="78F23198" w14:textId="77777777" w:rsidR="00771AF0" w:rsidRPr="00807247" w:rsidRDefault="00771AF0" w:rsidP="000E1F67">
            <w:pPr>
              <w:jc w:val="both"/>
              <w:rPr>
                <w:rFonts w:ascii="Arial" w:hAnsi="Arial" w:cs="Arial"/>
                <w:b/>
                <w:bCs/>
                <w:color w:val="000000"/>
                <w:sz w:val="24"/>
                <w:szCs w:val="24"/>
                <w:highlight w:val="yellow"/>
                <w:lang w:val="es-ES"/>
              </w:rPr>
            </w:pPr>
          </w:p>
          <w:p w14:paraId="7E659AF0"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VII.- </w:t>
            </w:r>
            <w:r w:rsidRPr="00807247">
              <w:rPr>
                <w:rFonts w:ascii="Arial" w:hAnsi="Arial" w:cs="Arial"/>
                <w:b/>
                <w:bCs/>
                <w:color w:val="000000"/>
                <w:sz w:val="24"/>
                <w:szCs w:val="24"/>
                <w:highlight w:val="yellow"/>
                <w:lang w:val="es-ES"/>
              </w:rPr>
              <w:t>Proponer programas y proyectos orientados a promover el desarrollo integral de las mujeres en condiciones de igualdad y libres de violencia en el ámbito laboral, educativo, económico, social y cultural, en coordinación con las dependencias federales, estatales y municipales, del sector privado y organizaciones de la sociedad civil</w:t>
            </w:r>
          </w:p>
          <w:p w14:paraId="1AF5D9CF" w14:textId="77777777" w:rsidR="00771AF0" w:rsidRPr="00807247" w:rsidRDefault="00771AF0" w:rsidP="000E1F67">
            <w:pPr>
              <w:jc w:val="both"/>
              <w:rPr>
                <w:rFonts w:ascii="Arial" w:hAnsi="Arial" w:cs="Arial"/>
                <w:b/>
                <w:bCs/>
                <w:color w:val="000000"/>
                <w:sz w:val="24"/>
                <w:szCs w:val="24"/>
                <w:highlight w:val="yellow"/>
                <w:lang w:val="es-ES"/>
              </w:rPr>
            </w:pPr>
          </w:p>
          <w:p w14:paraId="64B18DF9"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VIII.- </w:t>
            </w:r>
            <w:r w:rsidRPr="00807247">
              <w:rPr>
                <w:rFonts w:ascii="Arial" w:hAnsi="Arial" w:cs="Arial"/>
                <w:b/>
                <w:bCs/>
                <w:color w:val="000000"/>
                <w:sz w:val="24"/>
                <w:szCs w:val="24"/>
                <w:highlight w:val="yellow"/>
                <w:lang w:val="es-ES"/>
              </w:rPr>
              <w:t>Participar en los Programas y acciones que emprendan las dependencias Federal, Estatal y Municipales en materia de combate a la pobreza, discriminación, migración, trata de personas, violencia y exclusión de las mujeres</w:t>
            </w:r>
          </w:p>
          <w:p w14:paraId="0AA07701" w14:textId="77777777" w:rsidR="00771AF0" w:rsidRPr="00807247" w:rsidRDefault="00771AF0" w:rsidP="000E1F67">
            <w:pPr>
              <w:jc w:val="both"/>
              <w:rPr>
                <w:rFonts w:ascii="Arial" w:hAnsi="Arial" w:cs="Arial"/>
                <w:b/>
                <w:bCs/>
                <w:color w:val="000000"/>
                <w:sz w:val="24"/>
                <w:szCs w:val="24"/>
                <w:highlight w:val="yellow"/>
                <w:lang w:val="es-ES"/>
              </w:rPr>
            </w:pPr>
          </w:p>
          <w:p w14:paraId="49022A45"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IX.- </w:t>
            </w:r>
            <w:r w:rsidRPr="00807247">
              <w:rPr>
                <w:rFonts w:ascii="Arial" w:hAnsi="Arial" w:cs="Arial"/>
                <w:b/>
                <w:bCs/>
                <w:color w:val="000000"/>
                <w:sz w:val="24"/>
                <w:szCs w:val="24"/>
                <w:highlight w:val="yellow"/>
                <w:lang w:val="es-ES"/>
              </w:rPr>
              <w:t>Establecer mecanismos que favorezcan la prevención, atención, sanción y erradicación de la violencia de género en el municipio</w:t>
            </w:r>
          </w:p>
          <w:p w14:paraId="731C68CA" w14:textId="77777777" w:rsidR="00771AF0" w:rsidRPr="00807247" w:rsidRDefault="00771AF0" w:rsidP="000E1F67">
            <w:pPr>
              <w:jc w:val="both"/>
              <w:rPr>
                <w:rFonts w:ascii="Arial" w:hAnsi="Arial" w:cs="Arial"/>
                <w:b/>
                <w:bCs/>
                <w:color w:val="000000"/>
                <w:sz w:val="24"/>
                <w:szCs w:val="24"/>
                <w:highlight w:val="yellow"/>
                <w:lang w:val="es-ES"/>
              </w:rPr>
            </w:pPr>
          </w:p>
          <w:p w14:paraId="23ECF16A" w14:textId="7777777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 </w:t>
            </w:r>
            <w:r w:rsidRPr="00807247">
              <w:rPr>
                <w:rFonts w:ascii="Arial" w:hAnsi="Arial" w:cs="Arial"/>
                <w:b/>
                <w:bCs/>
                <w:color w:val="000000"/>
                <w:sz w:val="24"/>
                <w:szCs w:val="24"/>
                <w:highlight w:val="yellow"/>
                <w:lang w:val="es-ES"/>
              </w:rPr>
              <w:t>Promover programas educativos sobre la igualdad entre los géneros para eliminar la violencia contra las mujeres</w:t>
            </w:r>
          </w:p>
          <w:p w14:paraId="53F635DD" w14:textId="77777777" w:rsidR="00771AF0" w:rsidRPr="00807247" w:rsidRDefault="00771AF0" w:rsidP="000E1F67">
            <w:pPr>
              <w:jc w:val="both"/>
              <w:rPr>
                <w:rFonts w:ascii="Arial" w:hAnsi="Arial" w:cs="Arial"/>
                <w:b/>
                <w:bCs/>
                <w:color w:val="000000"/>
                <w:sz w:val="24"/>
                <w:szCs w:val="24"/>
                <w:highlight w:val="yellow"/>
                <w:lang w:val="es-ES"/>
              </w:rPr>
            </w:pPr>
          </w:p>
          <w:p w14:paraId="0D3E4D2F" w14:textId="77777777" w:rsidR="00771AF0" w:rsidRPr="00807247" w:rsidRDefault="00771AF0" w:rsidP="000E1F67">
            <w:pPr>
              <w:jc w:val="both"/>
              <w:rPr>
                <w:rFonts w:ascii="Arial" w:hAnsi="Arial" w:cs="Arial"/>
                <w:b/>
                <w:bCs/>
                <w:color w:val="000000"/>
                <w:sz w:val="24"/>
                <w:szCs w:val="24"/>
                <w:highlight w:val="yellow"/>
                <w:lang w:val="es-ES"/>
              </w:rPr>
            </w:pPr>
          </w:p>
          <w:p w14:paraId="2A23BD9F" w14:textId="4227C2C7"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 </w:t>
            </w:r>
            <w:r w:rsidRPr="00807247">
              <w:rPr>
                <w:rFonts w:ascii="Arial" w:hAnsi="Arial" w:cs="Arial"/>
                <w:b/>
                <w:bCs/>
                <w:color w:val="000000"/>
                <w:sz w:val="24"/>
                <w:szCs w:val="24"/>
                <w:highlight w:val="yellow"/>
                <w:lang w:val="es-ES"/>
              </w:rPr>
              <w:t>Canalizar a las dependencias competentes a las mujeres que así lo requieran por haber sido víctimas de violencia, maltrato o cualquier otra afección tendiente a discriminarlas por razón de su género.</w:t>
            </w:r>
          </w:p>
          <w:p w14:paraId="382E436B" w14:textId="77777777" w:rsidR="00771AF0" w:rsidRPr="00807247" w:rsidRDefault="00771AF0" w:rsidP="000E1F67">
            <w:pPr>
              <w:jc w:val="both"/>
              <w:rPr>
                <w:rFonts w:ascii="Arial" w:hAnsi="Arial" w:cs="Arial"/>
                <w:b/>
                <w:bCs/>
                <w:color w:val="000000"/>
                <w:sz w:val="24"/>
                <w:szCs w:val="24"/>
                <w:highlight w:val="yellow"/>
                <w:lang w:val="es-ES"/>
              </w:rPr>
            </w:pPr>
          </w:p>
          <w:p w14:paraId="61DD44B9" w14:textId="0A6817F9"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XII.- </w:t>
            </w:r>
            <w:r w:rsidRPr="00807247">
              <w:rPr>
                <w:rFonts w:ascii="Arial" w:hAnsi="Arial" w:cs="Arial"/>
                <w:b/>
                <w:bCs/>
                <w:color w:val="000000"/>
                <w:sz w:val="24"/>
                <w:szCs w:val="24"/>
                <w:highlight w:val="yellow"/>
                <w:lang w:val="es-ES"/>
              </w:rPr>
              <w:t>Impulsar Unidades Especializadas</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para la atención psicológica y jurídica</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de las mujeres víctimas de violencia</w:t>
            </w:r>
          </w:p>
          <w:p w14:paraId="00A259C8" w14:textId="77777777" w:rsidR="00771AF0" w:rsidRPr="00807247" w:rsidRDefault="00771AF0" w:rsidP="000E1F67">
            <w:pPr>
              <w:jc w:val="both"/>
              <w:rPr>
                <w:rFonts w:ascii="Arial" w:hAnsi="Arial" w:cs="Arial"/>
                <w:b/>
                <w:bCs/>
                <w:color w:val="000000"/>
                <w:sz w:val="24"/>
                <w:szCs w:val="24"/>
                <w:highlight w:val="yellow"/>
                <w:lang w:val="es-ES"/>
              </w:rPr>
            </w:pPr>
          </w:p>
          <w:p w14:paraId="6F5B08B2" w14:textId="7EAF53F0"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XI</w:t>
            </w:r>
            <w:r w:rsidR="005373BB">
              <w:rPr>
                <w:rFonts w:ascii="Arial" w:hAnsi="Arial" w:cs="Arial"/>
                <w:b/>
                <w:bCs/>
                <w:color w:val="000000"/>
                <w:sz w:val="24"/>
                <w:szCs w:val="24"/>
                <w:highlight w:val="yellow"/>
                <w:lang w:val="es-ES"/>
              </w:rPr>
              <w:t>II</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Proporcionar de manera gratuita los servicios de atención, trabajo social, asesoría jurídica y tratamientos psicológicos especializados y gratuitos a las víctimas de violencia, que favorezcan su empoderamiento y reparen el daño causado por dicha violencia</w:t>
            </w:r>
          </w:p>
          <w:p w14:paraId="126999F7" w14:textId="77777777" w:rsidR="00771AF0" w:rsidRPr="00807247" w:rsidRDefault="00771AF0" w:rsidP="000E1F67">
            <w:pPr>
              <w:jc w:val="both"/>
              <w:rPr>
                <w:rFonts w:ascii="Arial" w:hAnsi="Arial" w:cs="Arial"/>
                <w:b/>
                <w:bCs/>
                <w:color w:val="000000"/>
                <w:sz w:val="24"/>
                <w:szCs w:val="24"/>
                <w:highlight w:val="yellow"/>
                <w:lang w:val="es-ES"/>
              </w:rPr>
            </w:pPr>
          </w:p>
          <w:p w14:paraId="78445D23" w14:textId="27341DB8"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X</w:t>
            </w:r>
            <w:r w:rsidR="005373BB">
              <w:rPr>
                <w:rFonts w:ascii="Arial" w:hAnsi="Arial" w:cs="Arial"/>
                <w:b/>
                <w:bCs/>
                <w:color w:val="000000"/>
                <w:sz w:val="24"/>
                <w:szCs w:val="24"/>
                <w:highlight w:val="yellow"/>
                <w:lang w:val="es-ES"/>
              </w:rPr>
              <w:t>I</w:t>
            </w:r>
            <w:r>
              <w:rPr>
                <w:rFonts w:ascii="Arial" w:hAnsi="Arial" w:cs="Arial"/>
                <w:b/>
                <w:bCs/>
                <w:color w:val="000000"/>
                <w:sz w:val="24"/>
                <w:szCs w:val="24"/>
                <w:highlight w:val="yellow"/>
                <w:lang w:val="es-ES"/>
              </w:rPr>
              <w:t xml:space="preserve">V.- </w:t>
            </w:r>
            <w:r w:rsidRPr="00807247">
              <w:rPr>
                <w:rFonts w:ascii="Arial" w:hAnsi="Arial" w:cs="Arial"/>
                <w:b/>
                <w:bCs/>
                <w:color w:val="000000"/>
                <w:sz w:val="24"/>
                <w:szCs w:val="24"/>
                <w:highlight w:val="yellow"/>
                <w:lang w:val="es-ES"/>
              </w:rPr>
              <w:t>Implementar y promover programas de capacitación integrales permanentes para las y los funcionarios públicos en materia de derechos humanos de las mujeres, cursos de sensibilización en materia de violencia de género, capacitar a su personal operativo para detectar, atender y canalizar a víctimas, victimas indirectas y personas agresoras.]</w:t>
            </w:r>
          </w:p>
          <w:p w14:paraId="71B601B2" w14:textId="77777777" w:rsidR="00771AF0" w:rsidRPr="00807247" w:rsidRDefault="00771AF0" w:rsidP="000E1F67">
            <w:pPr>
              <w:jc w:val="both"/>
              <w:rPr>
                <w:rFonts w:ascii="Arial" w:hAnsi="Arial" w:cs="Arial"/>
                <w:b/>
                <w:bCs/>
                <w:color w:val="000000"/>
                <w:sz w:val="24"/>
                <w:szCs w:val="24"/>
                <w:highlight w:val="yellow"/>
                <w:lang w:val="es-ES"/>
              </w:rPr>
            </w:pPr>
          </w:p>
          <w:p w14:paraId="6E6BFEC6" w14:textId="3D3B72A1"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 </w:t>
            </w:r>
            <w:r w:rsidRPr="00807247">
              <w:rPr>
                <w:rFonts w:ascii="Arial" w:hAnsi="Arial" w:cs="Arial"/>
                <w:b/>
                <w:bCs/>
                <w:color w:val="000000"/>
                <w:sz w:val="24"/>
                <w:szCs w:val="24"/>
                <w:highlight w:val="yellow"/>
                <w:lang w:val="es-ES"/>
              </w:rPr>
              <w:t xml:space="preserve">Participar de forma activa en </w:t>
            </w:r>
            <w:r w:rsidR="0009756F" w:rsidRPr="00807247">
              <w:rPr>
                <w:rFonts w:ascii="Arial" w:hAnsi="Arial" w:cs="Arial"/>
                <w:b/>
                <w:bCs/>
                <w:color w:val="000000"/>
                <w:sz w:val="24"/>
                <w:szCs w:val="24"/>
                <w:highlight w:val="yellow"/>
                <w:lang w:val="es-ES"/>
              </w:rPr>
              <w:t>el Sistema</w:t>
            </w:r>
            <w:r w:rsidRPr="00807247">
              <w:rPr>
                <w:rFonts w:ascii="Arial" w:hAnsi="Arial" w:cs="Arial"/>
                <w:b/>
                <w:bCs/>
                <w:color w:val="000000"/>
                <w:sz w:val="24"/>
                <w:szCs w:val="24"/>
                <w:highlight w:val="yellow"/>
                <w:lang w:val="es-ES"/>
              </w:rPr>
              <w:t xml:space="preserve"> Nacional y Estatal de Prevención, Atención, Sanción y Erradicación de la Violencia en contra de las Mujeres.</w:t>
            </w:r>
          </w:p>
          <w:p w14:paraId="4019EE89" w14:textId="77777777" w:rsidR="00771AF0" w:rsidRPr="00807247" w:rsidRDefault="00771AF0" w:rsidP="000E1F67">
            <w:pPr>
              <w:jc w:val="both"/>
              <w:rPr>
                <w:rFonts w:ascii="Arial" w:hAnsi="Arial" w:cs="Arial"/>
                <w:b/>
                <w:bCs/>
                <w:color w:val="000000"/>
                <w:sz w:val="24"/>
                <w:szCs w:val="24"/>
                <w:highlight w:val="yellow"/>
                <w:lang w:val="es-ES"/>
              </w:rPr>
            </w:pPr>
          </w:p>
          <w:p w14:paraId="3DE0DA4E" w14:textId="5EBEC63A"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XVI.- </w:t>
            </w:r>
            <w:r w:rsidRPr="00807247">
              <w:rPr>
                <w:rFonts w:ascii="Arial" w:hAnsi="Arial" w:cs="Arial"/>
                <w:b/>
                <w:bCs/>
                <w:color w:val="000000"/>
                <w:sz w:val="24"/>
                <w:szCs w:val="24"/>
                <w:highlight w:val="yellow"/>
                <w:lang w:val="es-ES"/>
              </w:rPr>
              <w:t>Fomentar la coordinación, concertación, colaboración e información entre las instituciones federales, estatales y municipales, públicas y privadas que se ocupen de la atención a cualquier modalidad de violencia contra las mujeres.]</w:t>
            </w:r>
          </w:p>
          <w:p w14:paraId="7623C8AF" w14:textId="77777777" w:rsidR="00771AF0" w:rsidRPr="00807247" w:rsidRDefault="00771AF0" w:rsidP="000E1F67">
            <w:pPr>
              <w:jc w:val="both"/>
              <w:rPr>
                <w:rFonts w:ascii="Arial" w:hAnsi="Arial" w:cs="Arial"/>
                <w:b/>
                <w:bCs/>
                <w:color w:val="000000"/>
                <w:sz w:val="24"/>
                <w:szCs w:val="24"/>
                <w:highlight w:val="yellow"/>
                <w:lang w:val="es-ES"/>
              </w:rPr>
            </w:pPr>
          </w:p>
          <w:p w14:paraId="55D6E66C" w14:textId="57C788A5"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XVII.- </w:t>
            </w:r>
            <w:r w:rsidRPr="00807247">
              <w:rPr>
                <w:rFonts w:ascii="Arial" w:hAnsi="Arial" w:cs="Arial"/>
                <w:b/>
                <w:bCs/>
                <w:color w:val="000000"/>
                <w:sz w:val="24"/>
                <w:szCs w:val="24"/>
                <w:highlight w:val="yellow"/>
                <w:lang w:val="es-ES"/>
              </w:rPr>
              <w:t>Realizar las acciones necesarias para implementar las medidas establecidas en la Alerta de Violencia de Género contra las mujeres</w:t>
            </w:r>
          </w:p>
          <w:p w14:paraId="30529906" w14:textId="77777777" w:rsidR="00771AF0" w:rsidRPr="00807247" w:rsidRDefault="00771AF0" w:rsidP="000E1F67">
            <w:pPr>
              <w:jc w:val="both"/>
              <w:rPr>
                <w:rFonts w:ascii="Arial" w:hAnsi="Arial" w:cs="Arial"/>
                <w:b/>
                <w:bCs/>
                <w:color w:val="000000"/>
                <w:sz w:val="24"/>
                <w:szCs w:val="24"/>
                <w:highlight w:val="yellow"/>
                <w:lang w:val="es-ES"/>
              </w:rPr>
            </w:pPr>
          </w:p>
          <w:p w14:paraId="6BC54236" w14:textId="449DC76F"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X</w:t>
            </w:r>
            <w:r w:rsidR="005373BB">
              <w:rPr>
                <w:rFonts w:ascii="Arial" w:hAnsi="Arial" w:cs="Arial"/>
                <w:b/>
                <w:bCs/>
                <w:color w:val="000000"/>
                <w:sz w:val="24"/>
                <w:szCs w:val="24"/>
                <w:highlight w:val="yellow"/>
                <w:lang w:val="es-ES"/>
              </w:rPr>
              <w:t>VIII</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Realizar las acciones necesarias para implementar las medidas establecidas en la Alerta de Violencia de Género contra las mujeres</w:t>
            </w:r>
          </w:p>
          <w:p w14:paraId="0989F2F4" w14:textId="77777777" w:rsidR="00771AF0" w:rsidRPr="00807247" w:rsidRDefault="00771AF0" w:rsidP="000E1F67">
            <w:pPr>
              <w:jc w:val="both"/>
              <w:rPr>
                <w:rFonts w:ascii="Arial" w:hAnsi="Arial" w:cs="Arial"/>
                <w:b/>
                <w:bCs/>
                <w:color w:val="000000"/>
                <w:sz w:val="24"/>
                <w:szCs w:val="24"/>
                <w:highlight w:val="yellow"/>
                <w:lang w:val="es-ES"/>
              </w:rPr>
            </w:pPr>
          </w:p>
          <w:p w14:paraId="0C3A2C52" w14:textId="73F8D95E"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X</w:t>
            </w:r>
            <w:r w:rsidR="005373BB">
              <w:rPr>
                <w:rFonts w:ascii="Arial" w:hAnsi="Arial" w:cs="Arial"/>
                <w:b/>
                <w:bCs/>
                <w:color w:val="000000"/>
                <w:sz w:val="24"/>
                <w:szCs w:val="24"/>
                <w:highlight w:val="yellow"/>
                <w:lang w:val="es-ES"/>
              </w:rPr>
              <w:t>I</w:t>
            </w:r>
            <w:r>
              <w:rPr>
                <w:rFonts w:ascii="Arial" w:hAnsi="Arial" w:cs="Arial"/>
                <w:b/>
                <w:bCs/>
                <w:color w:val="000000"/>
                <w:sz w:val="24"/>
                <w:szCs w:val="24"/>
                <w:highlight w:val="yellow"/>
                <w:lang w:val="es-ES"/>
              </w:rPr>
              <w:t xml:space="preserve">X.- </w:t>
            </w:r>
            <w:r w:rsidRPr="00807247">
              <w:rPr>
                <w:rFonts w:ascii="Arial" w:hAnsi="Arial" w:cs="Arial"/>
                <w:b/>
                <w:bCs/>
                <w:color w:val="000000"/>
                <w:sz w:val="24"/>
                <w:szCs w:val="24"/>
                <w:highlight w:val="yellow"/>
                <w:lang w:val="es-ES"/>
              </w:rPr>
              <w:t>Promover que el personal que labora en el Municipio, y que atiende a mujeres víctimas de violencia, tome cursos de capacitación respecto a la violencia de género y los derechos fundamentales de las mujeres</w:t>
            </w:r>
          </w:p>
          <w:p w14:paraId="2EC309AD" w14:textId="77777777" w:rsidR="00771AF0" w:rsidRPr="00807247" w:rsidRDefault="00771AF0" w:rsidP="000E1F67">
            <w:pPr>
              <w:jc w:val="both"/>
              <w:rPr>
                <w:rFonts w:ascii="Arial" w:hAnsi="Arial" w:cs="Arial"/>
                <w:b/>
                <w:bCs/>
                <w:color w:val="000000"/>
                <w:sz w:val="24"/>
                <w:szCs w:val="24"/>
                <w:highlight w:val="yellow"/>
                <w:lang w:val="es-ES"/>
              </w:rPr>
            </w:pPr>
          </w:p>
          <w:p w14:paraId="0B56FB0E" w14:textId="2CB7E881"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 </w:t>
            </w:r>
            <w:r w:rsidRPr="00807247">
              <w:rPr>
                <w:rFonts w:ascii="Arial" w:hAnsi="Arial" w:cs="Arial"/>
                <w:b/>
                <w:bCs/>
                <w:color w:val="000000"/>
                <w:sz w:val="24"/>
                <w:szCs w:val="24"/>
                <w:highlight w:val="yellow"/>
                <w:lang w:val="es-ES"/>
              </w:rPr>
              <w:t>Promover que el Municipio realice políticas acordes a erradicar, atender y prevenir la violencia en contra de las mujeres, en concordancia con el programa integral y el programa estatal</w:t>
            </w:r>
          </w:p>
          <w:p w14:paraId="22EA0D52" w14:textId="77777777" w:rsidR="00771AF0" w:rsidRPr="00807247" w:rsidRDefault="00771AF0" w:rsidP="000E1F67">
            <w:pPr>
              <w:jc w:val="both"/>
              <w:rPr>
                <w:rFonts w:ascii="Arial" w:hAnsi="Arial" w:cs="Arial"/>
                <w:b/>
                <w:bCs/>
                <w:color w:val="000000"/>
                <w:sz w:val="24"/>
                <w:szCs w:val="24"/>
                <w:highlight w:val="yellow"/>
                <w:lang w:val="es-ES"/>
              </w:rPr>
            </w:pPr>
          </w:p>
          <w:p w14:paraId="080DD656" w14:textId="265F725C"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XXI.- </w:t>
            </w:r>
            <w:r w:rsidRPr="00807247">
              <w:rPr>
                <w:rFonts w:ascii="Arial" w:hAnsi="Arial" w:cs="Arial"/>
                <w:b/>
                <w:bCs/>
                <w:color w:val="000000"/>
                <w:sz w:val="24"/>
                <w:szCs w:val="24"/>
                <w:highlight w:val="yellow"/>
                <w:lang w:val="es-ES"/>
              </w:rPr>
              <w:t>Promover que, en las prácticas de comunicación social de las dependencias de la Municipal, así como, en los medios masivos de comunicación electrónicos e impresos, se eliminen el uso de estereotipos sexistas y discriminatorios e incorporen un lenguaje incluyente y no sexista</w:t>
            </w:r>
          </w:p>
          <w:p w14:paraId="15E46907" w14:textId="77777777" w:rsidR="00771AF0" w:rsidRPr="00807247" w:rsidRDefault="00771AF0" w:rsidP="000E1F67">
            <w:pPr>
              <w:jc w:val="both"/>
              <w:rPr>
                <w:rFonts w:ascii="Arial" w:hAnsi="Arial" w:cs="Arial"/>
                <w:b/>
                <w:bCs/>
                <w:color w:val="000000"/>
                <w:sz w:val="24"/>
                <w:szCs w:val="24"/>
                <w:highlight w:val="yellow"/>
                <w:lang w:val="es-ES"/>
              </w:rPr>
            </w:pPr>
          </w:p>
          <w:p w14:paraId="769DE577" w14:textId="36B2F090"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XXII.- </w:t>
            </w:r>
            <w:r w:rsidRPr="00807247">
              <w:rPr>
                <w:rFonts w:ascii="Arial" w:hAnsi="Arial" w:cs="Arial"/>
                <w:b/>
                <w:bCs/>
                <w:color w:val="000000"/>
                <w:sz w:val="24"/>
                <w:szCs w:val="24"/>
                <w:highlight w:val="yellow"/>
                <w:lang w:val="es-ES"/>
              </w:rPr>
              <w:t>Promover la igualdad de género y la igualdad sustantiva entre mujeres y hombres.</w:t>
            </w:r>
          </w:p>
          <w:p w14:paraId="227901B7" w14:textId="77777777" w:rsidR="00771AF0" w:rsidRPr="00807247" w:rsidRDefault="00771AF0" w:rsidP="000E1F67">
            <w:pPr>
              <w:jc w:val="both"/>
              <w:rPr>
                <w:rFonts w:ascii="Arial" w:hAnsi="Arial" w:cs="Arial"/>
                <w:b/>
                <w:bCs/>
                <w:color w:val="000000"/>
                <w:sz w:val="24"/>
                <w:szCs w:val="24"/>
                <w:highlight w:val="yellow"/>
                <w:lang w:val="es-ES"/>
              </w:rPr>
            </w:pPr>
          </w:p>
          <w:p w14:paraId="17438A25" w14:textId="6D15D83F" w:rsidR="00771AF0" w:rsidRPr="00807247"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XXI</w:t>
            </w:r>
            <w:r w:rsidR="005373BB">
              <w:rPr>
                <w:rFonts w:ascii="Arial" w:hAnsi="Arial" w:cs="Arial"/>
                <w:b/>
                <w:bCs/>
                <w:color w:val="000000"/>
                <w:sz w:val="24"/>
                <w:szCs w:val="24"/>
                <w:highlight w:val="yellow"/>
                <w:lang w:val="es-ES"/>
              </w:rPr>
              <w:t>II</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Promover el desarrollo de programas y servicios que fomenten la igualdad entre mujeres y hombres</w:t>
            </w:r>
          </w:p>
          <w:p w14:paraId="15177DEB" w14:textId="77777777" w:rsidR="00771AF0" w:rsidRPr="00807247" w:rsidRDefault="00771AF0" w:rsidP="000E1F67">
            <w:pPr>
              <w:jc w:val="both"/>
              <w:rPr>
                <w:rFonts w:ascii="Arial" w:hAnsi="Arial" w:cs="Arial"/>
                <w:b/>
                <w:bCs/>
                <w:sz w:val="24"/>
                <w:szCs w:val="24"/>
                <w:highlight w:val="yellow"/>
                <w:lang w:val="es-ES"/>
              </w:rPr>
            </w:pPr>
          </w:p>
          <w:p w14:paraId="414656FE" w14:textId="346856DE" w:rsidR="00771AF0" w:rsidRDefault="00771AF0"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XX</w:t>
            </w:r>
            <w:r w:rsidR="005373BB">
              <w:rPr>
                <w:rFonts w:ascii="Arial" w:hAnsi="Arial" w:cs="Arial"/>
                <w:b/>
                <w:bCs/>
                <w:color w:val="000000"/>
                <w:sz w:val="24"/>
                <w:szCs w:val="24"/>
                <w:highlight w:val="yellow"/>
                <w:lang w:val="es-ES"/>
              </w:rPr>
              <w:t>I</w:t>
            </w:r>
            <w:r>
              <w:rPr>
                <w:rFonts w:ascii="Arial" w:hAnsi="Arial" w:cs="Arial"/>
                <w:b/>
                <w:bCs/>
                <w:color w:val="000000"/>
                <w:sz w:val="24"/>
                <w:szCs w:val="24"/>
                <w:highlight w:val="yellow"/>
                <w:lang w:val="es-ES"/>
              </w:rPr>
              <w:t xml:space="preserve">V.- </w:t>
            </w:r>
            <w:r w:rsidRPr="00807247">
              <w:rPr>
                <w:rFonts w:ascii="Arial" w:hAnsi="Arial" w:cs="Arial"/>
                <w:b/>
                <w:bCs/>
                <w:color w:val="000000"/>
                <w:sz w:val="24"/>
                <w:szCs w:val="24"/>
                <w:highlight w:val="yellow"/>
                <w:lang w:val="es-ES"/>
              </w:rPr>
              <w:t>Impulsar la vinculación interinstitucional en el marco de los Sistemas Estatal y Nacional para la Igualdad de entre Mujeres y Hombres</w:t>
            </w:r>
            <w:r w:rsidR="005373BB">
              <w:rPr>
                <w:rFonts w:ascii="Arial" w:hAnsi="Arial" w:cs="Arial"/>
                <w:b/>
                <w:bCs/>
                <w:color w:val="000000"/>
                <w:sz w:val="24"/>
                <w:szCs w:val="24"/>
                <w:highlight w:val="yellow"/>
                <w:lang w:val="es-ES"/>
              </w:rPr>
              <w:t>.</w:t>
            </w:r>
          </w:p>
          <w:p w14:paraId="27C71B3A" w14:textId="77777777" w:rsidR="005373BB" w:rsidRDefault="005373BB" w:rsidP="000E1F67">
            <w:pPr>
              <w:jc w:val="both"/>
              <w:rPr>
                <w:rFonts w:ascii="Arial" w:hAnsi="Arial" w:cs="Arial"/>
                <w:b/>
                <w:bCs/>
                <w:color w:val="000000"/>
                <w:sz w:val="24"/>
                <w:szCs w:val="24"/>
                <w:highlight w:val="yellow"/>
                <w:lang w:val="es-ES"/>
              </w:rPr>
            </w:pPr>
          </w:p>
          <w:p w14:paraId="0001FC84" w14:textId="7C05836F" w:rsidR="005373BB" w:rsidRPr="00807247" w:rsidRDefault="005373BB" w:rsidP="000E1F67">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XXV.- Las demás previas en las Leyes Estatales o Federales en la materia. </w:t>
            </w:r>
          </w:p>
          <w:p w14:paraId="42843813" w14:textId="77777777" w:rsidR="00771AF0" w:rsidRPr="00807247" w:rsidRDefault="00771AF0" w:rsidP="000E1F67">
            <w:pPr>
              <w:jc w:val="both"/>
              <w:rPr>
                <w:rFonts w:ascii="Arial" w:hAnsi="Arial" w:cs="Arial"/>
                <w:b/>
                <w:bCs/>
                <w:sz w:val="24"/>
                <w:szCs w:val="24"/>
                <w:highlight w:val="yellow"/>
                <w:lang w:val="es-ES"/>
              </w:rPr>
            </w:pPr>
          </w:p>
          <w:p w14:paraId="6567F6A9" w14:textId="77777777" w:rsidR="00771AF0" w:rsidRPr="00807247" w:rsidRDefault="00771AF0" w:rsidP="000E1F67">
            <w:pPr>
              <w:jc w:val="both"/>
              <w:rPr>
                <w:rFonts w:ascii="Arial" w:hAnsi="Arial" w:cs="Arial"/>
                <w:b/>
                <w:bCs/>
                <w:sz w:val="24"/>
                <w:szCs w:val="24"/>
                <w:highlight w:val="yellow"/>
                <w:lang w:val="es-ES"/>
              </w:rPr>
            </w:pPr>
          </w:p>
          <w:p w14:paraId="606E8F5A" w14:textId="77777777" w:rsidR="00771AF0" w:rsidRPr="00807247" w:rsidRDefault="00771AF0" w:rsidP="000E1F67">
            <w:pPr>
              <w:jc w:val="both"/>
              <w:rPr>
                <w:rFonts w:ascii="Arial" w:hAnsi="Arial" w:cs="Arial"/>
                <w:b/>
                <w:bCs/>
                <w:sz w:val="24"/>
                <w:szCs w:val="24"/>
                <w:highlight w:val="yellow"/>
                <w:lang w:val="es-ES"/>
              </w:rPr>
            </w:pPr>
          </w:p>
        </w:tc>
      </w:tr>
      <w:tr w:rsidR="004D5627" w:rsidRPr="00285D93" w14:paraId="26DC87F4" w14:textId="77777777" w:rsidTr="000E1F67">
        <w:tc>
          <w:tcPr>
            <w:tcW w:w="4675" w:type="dxa"/>
          </w:tcPr>
          <w:p w14:paraId="16522266" w14:textId="77777777" w:rsidR="004D5627" w:rsidRPr="00807247" w:rsidRDefault="004D5627" w:rsidP="000E1F67">
            <w:pPr>
              <w:jc w:val="both"/>
              <w:rPr>
                <w:rFonts w:ascii="Arial" w:hAnsi="Arial" w:cs="Arial"/>
                <w:b/>
                <w:bCs/>
                <w:sz w:val="24"/>
                <w:szCs w:val="24"/>
                <w:highlight w:val="yellow"/>
                <w:lang w:val="es-ES"/>
              </w:rPr>
            </w:pPr>
          </w:p>
        </w:tc>
        <w:tc>
          <w:tcPr>
            <w:tcW w:w="4675" w:type="dxa"/>
          </w:tcPr>
          <w:p w14:paraId="67FE6E5B" w14:textId="2DF25F36" w:rsidR="004D5627" w:rsidRPr="00463DCB" w:rsidRDefault="00557917" w:rsidP="000E1F67">
            <w:pPr>
              <w:jc w:val="both"/>
              <w:rPr>
                <w:rFonts w:ascii="Arial" w:hAnsi="Arial" w:cs="Arial"/>
                <w:b/>
                <w:bCs/>
                <w:sz w:val="24"/>
                <w:szCs w:val="24"/>
                <w:highlight w:val="yellow"/>
                <w:lang w:val="es-ES"/>
              </w:rPr>
            </w:pPr>
            <w:r w:rsidRPr="00463DCB">
              <w:rPr>
                <w:rFonts w:ascii="Arial" w:hAnsi="Arial" w:cs="Arial"/>
                <w:b/>
                <w:bCs/>
                <w:sz w:val="24"/>
                <w:szCs w:val="24"/>
                <w:highlight w:val="yellow"/>
                <w:lang w:val="es-ES"/>
              </w:rPr>
              <w:t xml:space="preserve">Artículo 42.- </w:t>
            </w:r>
            <w:r w:rsidR="00463DCB" w:rsidRPr="00463DCB">
              <w:rPr>
                <w:rFonts w:ascii="Arial" w:hAnsi="Arial" w:cs="Arial"/>
                <w:b/>
                <w:bCs/>
                <w:sz w:val="24"/>
                <w:szCs w:val="24"/>
                <w:highlight w:val="yellow"/>
                <w:lang w:val="es-ES"/>
              </w:rPr>
              <w:t>Cada Instituto Municipal de la Mujer deberá contar con una Unidad de Transparencia, la cual será un órgano operativo cuyo objeto es difundir la información de oficio, recibir y tramitar las solicitudes de acceso a la información y de recolección de los datos personales, que se formulen al Instituto como sujetos obligado a servir como vínculo entre éste y las personas solicitantes.</w:t>
            </w:r>
          </w:p>
        </w:tc>
      </w:tr>
      <w:tr w:rsidR="004D5627" w:rsidRPr="00285D93" w14:paraId="0EF38094" w14:textId="77777777" w:rsidTr="000E1F67">
        <w:tc>
          <w:tcPr>
            <w:tcW w:w="4675" w:type="dxa"/>
          </w:tcPr>
          <w:p w14:paraId="6C953338" w14:textId="77777777" w:rsidR="004D5627" w:rsidRPr="00807247" w:rsidRDefault="004D5627" w:rsidP="000E1F67">
            <w:pPr>
              <w:jc w:val="both"/>
              <w:rPr>
                <w:rFonts w:ascii="Arial" w:hAnsi="Arial" w:cs="Arial"/>
                <w:b/>
                <w:bCs/>
                <w:sz w:val="24"/>
                <w:szCs w:val="24"/>
                <w:highlight w:val="yellow"/>
                <w:lang w:val="es-ES"/>
              </w:rPr>
            </w:pPr>
          </w:p>
        </w:tc>
        <w:tc>
          <w:tcPr>
            <w:tcW w:w="4675" w:type="dxa"/>
          </w:tcPr>
          <w:p w14:paraId="32DACCE7" w14:textId="15B5BCC5" w:rsidR="004D5627" w:rsidRPr="00463DCB" w:rsidRDefault="00463DCB" w:rsidP="000E1F67">
            <w:pPr>
              <w:jc w:val="both"/>
              <w:rPr>
                <w:rFonts w:ascii="Arial" w:hAnsi="Arial" w:cs="Arial"/>
                <w:b/>
                <w:bCs/>
                <w:sz w:val="24"/>
                <w:szCs w:val="24"/>
                <w:highlight w:val="yellow"/>
                <w:lang w:val="es-ES"/>
              </w:rPr>
            </w:pPr>
            <w:r w:rsidRPr="00463DCB">
              <w:rPr>
                <w:rFonts w:ascii="Arial" w:hAnsi="Arial" w:cs="Arial"/>
                <w:b/>
                <w:bCs/>
                <w:sz w:val="24"/>
                <w:szCs w:val="24"/>
                <w:highlight w:val="yellow"/>
                <w:lang w:val="es-ES"/>
              </w:rPr>
              <w:t>Artículo 43.- La Sindicatura de cada municipio designará a un Comisario o Comisaria, quien tendrá bajo su responsabilidad la vigilancia y contraloría interna del organismo descentralizado.</w:t>
            </w:r>
          </w:p>
        </w:tc>
      </w:tr>
      <w:tr w:rsidR="00FD7F7F" w:rsidRPr="00285D93" w14:paraId="30A13810" w14:textId="77777777" w:rsidTr="000E1F67">
        <w:tc>
          <w:tcPr>
            <w:tcW w:w="4675" w:type="dxa"/>
          </w:tcPr>
          <w:p w14:paraId="26181D5A" w14:textId="1ABE5DE2" w:rsidR="00FD7F7F" w:rsidRPr="00807247" w:rsidRDefault="00FD7F7F" w:rsidP="00FD7F7F">
            <w:pPr>
              <w:jc w:val="both"/>
              <w:rPr>
                <w:rFonts w:ascii="Arial" w:hAnsi="Arial" w:cs="Arial"/>
                <w:b/>
                <w:bCs/>
                <w:sz w:val="24"/>
                <w:szCs w:val="24"/>
                <w:highlight w:val="yellow"/>
                <w:lang w:val="es-ES"/>
              </w:rPr>
            </w:pPr>
            <w:r>
              <w:rPr>
                <w:rFonts w:ascii="Arial" w:hAnsi="Arial" w:cs="Arial"/>
                <w:b/>
                <w:bCs/>
                <w:sz w:val="24"/>
                <w:szCs w:val="24"/>
                <w:highlight w:val="yellow"/>
                <w:lang w:val="es-ES"/>
              </w:rPr>
              <w:t>[Sin correlativo]</w:t>
            </w:r>
          </w:p>
        </w:tc>
        <w:tc>
          <w:tcPr>
            <w:tcW w:w="4675" w:type="dxa"/>
          </w:tcPr>
          <w:p w14:paraId="3F406F6E" w14:textId="77777777" w:rsidR="00FD7F7F" w:rsidRPr="00FD7F7F" w:rsidRDefault="00FD7F7F" w:rsidP="00FD7F7F">
            <w:pPr>
              <w:spacing w:line="360" w:lineRule="auto"/>
              <w:jc w:val="center"/>
              <w:rPr>
                <w:rFonts w:ascii="Arial" w:hAnsi="Arial" w:cs="Arial"/>
                <w:b/>
                <w:bCs/>
                <w:sz w:val="24"/>
                <w:szCs w:val="24"/>
                <w:highlight w:val="yellow"/>
                <w:lang w:val="es-ES"/>
              </w:rPr>
            </w:pPr>
            <w:r w:rsidRPr="00FD7F7F">
              <w:rPr>
                <w:rStyle w:val="markedcontent"/>
                <w:rFonts w:ascii="Arial" w:hAnsi="Arial" w:cs="Arial"/>
                <w:b/>
                <w:bCs/>
                <w:sz w:val="24"/>
                <w:szCs w:val="24"/>
                <w:highlight w:val="yellow"/>
                <w:lang w:val="es-ES"/>
              </w:rPr>
              <w:t>TRANSITORIOS</w:t>
            </w:r>
          </w:p>
          <w:p w14:paraId="25FFB218" w14:textId="77777777" w:rsidR="00FD7F7F" w:rsidRPr="00FD7F7F" w:rsidRDefault="00FD7F7F" w:rsidP="00FD7F7F">
            <w:pPr>
              <w:spacing w:line="360" w:lineRule="auto"/>
              <w:jc w:val="both"/>
              <w:rPr>
                <w:rFonts w:ascii="Arial" w:hAnsi="Arial" w:cs="Arial"/>
                <w:b/>
                <w:bCs/>
                <w:sz w:val="24"/>
                <w:szCs w:val="24"/>
                <w:highlight w:val="yellow"/>
                <w:lang w:val="es-ES"/>
              </w:rPr>
            </w:pPr>
            <w:r w:rsidRPr="00FD7F7F">
              <w:rPr>
                <w:rStyle w:val="markedcontent"/>
                <w:rFonts w:ascii="Arial" w:hAnsi="Arial" w:cs="Arial"/>
                <w:b/>
                <w:bCs/>
                <w:sz w:val="24"/>
                <w:szCs w:val="24"/>
                <w:highlight w:val="yellow"/>
                <w:lang w:val="es-ES"/>
              </w:rPr>
              <w:t>PRIMERO. El presente decreto entrará en vigor el día siguiente al de su publicación en</w:t>
            </w:r>
            <w:r w:rsidRPr="00FD7F7F">
              <w:rPr>
                <w:rFonts w:ascii="Arial" w:hAnsi="Arial" w:cs="Arial"/>
                <w:b/>
                <w:bCs/>
                <w:sz w:val="24"/>
                <w:szCs w:val="24"/>
                <w:highlight w:val="yellow"/>
                <w:lang w:val="es-ES"/>
              </w:rPr>
              <w:t xml:space="preserve"> </w:t>
            </w:r>
            <w:r w:rsidRPr="00FD7F7F">
              <w:rPr>
                <w:rStyle w:val="markedcontent"/>
                <w:rFonts w:ascii="Arial" w:hAnsi="Arial" w:cs="Arial"/>
                <w:b/>
                <w:bCs/>
                <w:sz w:val="24"/>
                <w:szCs w:val="24"/>
                <w:highlight w:val="yellow"/>
                <w:lang w:val="es-ES"/>
              </w:rPr>
              <w:t xml:space="preserve">el </w:t>
            </w:r>
            <w:r w:rsidRPr="00FD7F7F">
              <w:rPr>
                <w:rFonts w:ascii="Arial" w:hAnsi="Arial" w:cs="Arial"/>
                <w:b/>
                <w:bCs/>
                <w:sz w:val="24"/>
                <w:szCs w:val="24"/>
                <w:highlight w:val="yellow"/>
                <w:lang w:val="es-ES"/>
              </w:rPr>
              <w:t>Periódico</w:t>
            </w:r>
            <w:r w:rsidRPr="00FD7F7F">
              <w:rPr>
                <w:b/>
                <w:bCs/>
                <w:sz w:val="24"/>
                <w:szCs w:val="24"/>
                <w:highlight w:val="yellow"/>
                <w:lang w:val="es-ES"/>
              </w:rPr>
              <w:t xml:space="preserve"> </w:t>
            </w:r>
            <w:r w:rsidRPr="00FD7F7F">
              <w:rPr>
                <w:rFonts w:ascii="Arial" w:hAnsi="Arial" w:cs="Arial"/>
                <w:b/>
                <w:bCs/>
                <w:sz w:val="24"/>
                <w:szCs w:val="24"/>
                <w:highlight w:val="yellow"/>
                <w:lang w:val="es-ES"/>
              </w:rPr>
              <w:t>Oficial el Estado.</w:t>
            </w:r>
          </w:p>
          <w:p w14:paraId="5D60021B" w14:textId="77777777" w:rsidR="00FD7F7F" w:rsidRPr="00FD7F7F" w:rsidRDefault="00FD7F7F" w:rsidP="00FD7F7F">
            <w:pPr>
              <w:spacing w:line="360" w:lineRule="auto"/>
              <w:jc w:val="both"/>
              <w:rPr>
                <w:rFonts w:ascii="Arial" w:hAnsi="Arial" w:cs="Arial"/>
                <w:b/>
                <w:bCs/>
                <w:sz w:val="24"/>
                <w:szCs w:val="24"/>
                <w:highlight w:val="yellow"/>
                <w:lang w:val="es-ES"/>
              </w:rPr>
            </w:pPr>
          </w:p>
          <w:p w14:paraId="473DB946" w14:textId="77777777" w:rsidR="00FD7F7F" w:rsidRPr="00FD7F7F" w:rsidRDefault="00FD7F7F" w:rsidP="00FD7F7F">
            <w:pPr>
              <w:spacing w:line="360" w:lineRule="auto"/>
              <w:jc w:val="both"/>
              <w:rPr>
                <w:rStyle w:val="markedcontent"/>
                <w:rFonts w:ascii="Arial" w:hAnsi="Arial" w:cs="Arial"/>
                <w:b/>
                <w:bCs/>
                <w:sz w:val="24"/>
                <w:szCs w:val="24"/>
                <w:highlight w:val="yellow"/>
                <w:lang w:val="es-ES"/>
              </w:rPr>
            </w:pPr>
            <w:r w:rsidRPr="00FD7F7F">
              <w:rPr>
                <w:rStyle w:val="markedcontent"/>
                <w:rFonts w:ascii="Arial" w:hAnsi="Arial" w:cs="Arial"/>
                <w:b/>
                <w:bCs/>
                <w:sz w:val="24"/>
                <w:szCs w:val="24"/>
                <w:highlight w:val="yellow"/>
                <w:lang w:val="es-ES"/>
              </w:rPr>
              <w:t>SEGUNDO. El poder Ejecutivo Estatal, las Dependencias de la Administración</w:t>
            </w:r>
            <w:r w:rsidRPr="00FD7F7F">
              <w:rPr>
                <w:rFonts w:ascii="Arial" w:hAnsi="Arial" w:cs="Arial"/>
                <w:b/>
                <w:bCs/>
                <w:sz w:val="24"/>
                <w:szCs w:val="24"/>
                <w:highlight w:val="yellow"/>
                <w:lang w:val="es-ES"/>
              </w:rPr>
              <w:t xml:space="preserve"> </w:t>
            </w:r>
            <w:r w:rsidRPr="00FD7F7F">
              <w:rPr>
                <w:rStyle w:val="markedcontent"/>
                <w:rFonts w:ascii="Arial" w:hAnsi="Arial" w:cs="Arial"/>
                <w:b/>
                <w:bCs/>
                <w:sz w:val="24"/>
                <w:szCs w:val="24"/>
                <w:highlight w:val="yellow"/>
                <w:lang w:val="es-ES"/>
              </w:rPr>
              <w:t>Pública Estatal y los Ayuntamientos, dentro de un plazo de no mayor a 180 días siguientes al de la publicación del</w:t>
            </w:r>
            <w:r w:rsidRPr="00FD7F7F">
              <w:rPr>
                <w:rFonts w:ascii="Arial" w:hAnsi="Arial" w:cs="Arial"/>
                <w:b/>
                <w:bCs/>
                <w:sz w:val="24"/>
                <w:szCs w:val="24"/>
                <w:highlight w:val="yellow"/>
                <w:lang w:val="es-ES"/>
              </w:rPr>
              <w:t xml:space="preserve"> </w:t>
            </w:r>
            <w:r w:rsidRPr="00FD7F7F">
              <w:rPr>
                <w:rStyle w:val="markedcontent"/>
                <w:rFonts w:ascii="Arial" w:hAnsi="Arial" w:cs="Arial"/>
                <w:b/>
                <w:bCs/>
                <w:sz w:val="24"/>
                <w:szCs w:val="24"/>
                <w:highlight w:val="yellow"/>
                <w:lang w:val="es-ES"/>
              </w:rPr>
              <w:t>presente Decreto, llevarán a cabo las adecuaciones correspondientes a sus reglamento y disposiciones aplicables, así como sus lineamientos de política pública y presupuestos para la adecuada aplicación de este decreto.</w:t>
            </w:r>
          </w:p>
          <w:p w14:paraId="062ABCFF" w14:textId="350C75FC" w:rsidR="00FD7F7F" w:rsidRPr="00FD7F7F" w:rsidRDefault="00FD7F7F" w:rsidP="00FD7F7F">
            <w:pPr>
              <w:rPr>
                <w:rFonts w:ascii="Arial" w:hAnsi="Arial" w:cs="Arial"/>
                <w:b/>
                <w:bCs/>
                <w:sz w:val="24"/>
                <w:szCs w:val="24"/>
                <w:highlight w:val="yellow"/>
                <w:lang w:val="es-ES"/>
              </w:rPr>
            </w:pPr>
          </w:p>
        </w:tc>
      </w:tr>
    </w:tbl>
    <w:p w14:paraId="436EFE57" w14:textId="77777777" w:rsidR="008C48C6" w:rsidRDefault="008C48C6" w:rsidP="00021B59">
      <w:pPr>
        <w:jc w:val="both"/>
        <w:rPr>
          <w:rFonts w:ascii="Arial" w:hAnsi="Arial" w:cs="Arial"/>
          <w:sz w:val="24"/>
          <w:szCs w:val="24"/>
          <w:lang w:val="es-ES"/>
        </w:rPr>
      </w:pPr>
    </w:p>
    <w:p w14:paraId="512B9D0C" w14:textId="61B82AB3" w:rsidR="0058575C" w:rsidRPr="001F3044" w:rsidRDefault="0058575C" w:rsidP="0058575C">
      <w:pPr>
        <w:spacing w:line="360" w:lineRule="auto"/>
        <w:ind w:firstLine="720"/>
        <w:jc w:val="both"/>
        <w:rPr>
          <w:rFonts w:ascii="Arial" w:hAnsi="Arial" w:cs="Arial"/>
          <w:sz w:val="24"/>
          <w:szCs w:val="24"/>
          <w:lang w:val="es-ES"/>
        </w:rPr>
      </w:pPr>
      <w:bookmarkStart w:id="1" w:name="_Hlk150811359"/>
      <w:r w:rsidRPr="001F3044">
        <w:rPr>
          <w:rFonts w:ascii="Arial" w:hAnsi="Arial" w:cs="Arial"/>
          <w:sz w:val="24"/>
          <w:szCs w:val="24"/>
          <w:lang w:val="es-ES"/>
        </w:rPr>
        <w:t xml:space="preserve">De conformidad con lo anteriormente expuesto, </w:t>
      </w:r>
      <w:r w:rsidR="00557917">
        <w:rPr>
          <w:rFonts w:ascii="Arial" w:hAnsi="Arial" w:cs="Arial"/>
          <w:sz w:val="24"/>
          <w:szCs w:val="24"/>
          <w:lang w:val="es-ES"/>
        </w:rPr>
        <w:t xml:space="preserve">me </w:t>
      </w:r>
      <w:r w:rsidRPr="001F3044">
        <w:rPr>
          <w:rFonts w:ascii="Arial" w:hAnsi="Arial" w:cs="Arial"/>
          <w:sz w:val="24"/>
          <w:szCs w:val="24"/>
          <w:lang w:val="es-ES"/>
        </w:rPr>
        <w:t>permito someter a la consideración de</w:t>
      </w:r>
      <w:r w:rsidRPr="001F3044">
        <w:rPr>
          <w:sz w:val="24"/>
          <w:szCs w:val="24"/>
          <w:lang w:val="es-ES"/>
        </w:rPr>
        <w:t xml:space="preserve"> </w:t>
      </w:r>
      <w:r w:rsidRPr="001F3044">
        <w:rPr>
          <w:rFonts w:ascii="Arial" w:hAnsi="Arial" w:cs="Arial"/>
          <w:sz w:val="24"/>
          <w:szCs w:val="24"/>
          <w:lang w:val="es-ES"/>
        </w:rPr>
        <w:t>esta Soberanía la siguiente</w:t>
      </w:r>
      <w:bookmarkEnd w:id="1"/>
      <w:r w:rsidRPr="001F3044">
        <w:rPr>
          <w:rFonts w:ascii="Arial" w:hAnsi="Arial" w:cs="Arial"/>
          <w:sz w:val="24"/>
          <w:szCs w:val="24"/>
          <w:lang w:val="es-ES"/>
        </w:rPr>
        <w:t xml:space="preserve"> </w:t>
      </w:r>
      <w:r w:rsidRPr="00197939">
        <w:rPr>
          <w:rFonts w:ascii="Arial" w:hAnsi="Arial" w:cs="Arial"/>
          <w:b/>
          <w:bCs/>
          <w:sz w:val="24"/>
          <w:szCs w:val="24"/>
          <w:lang w:val="es-ES"/>
        </w:rPr>
        <w:t>INICIATIVA CON PROYECTO DE DECRETO POR LA QUE SE REFORMAN</w:t>
      </w:r>
      <w:r>
        <w:rPr>
          <w:rFonts w:ascii="Arial" w:hAnsi="Arial" w:cs="Arial"/>
          <w:b/>
          <w:bCs/>
          <w:sz w:val="24"/>
          <w:szCs w:val="24"/>
          <w:lang w:val="es-ES"/>
        </w:rPr>
        <w:t xml:space="preserve"> DIVERSOS ARTÍCULOS DE LA LEY DEL INSTITUTO DE LA MUJER PARA EL ESTADO DE BAJA CALIFORNIA CON EL FIN DE ARMONIZARLA RESPECTO A LOS MARCOS JURÍDICOS NACIONALES E INTERNACIONALES Y FORTALECER LAS INSTANCIAS MUNICIPALES DE LA MUJER EN BAJA CALIFORNIA </w:t>
      </w:r>
      <w:bookmarkStart w:id="2" w:name="_Hlk150811401"/>
      <w:r w:rsidRPr="001F3044">
        <w:rPr>
          <w:rFonts w:ascii="Arial" w:hAnsi="Arial" w:cs="Arial"/>
          <w:sz w:val="24"/>
          <w:szCs w:val="24"/>
          <w:lang w:val="es-ES"/>
        </w:rPr>
        <w:t>al tenor de los siguientes</w:t>
      </w:r>
      <w:r w:rsidRPr="001F3044">
        <w:rPr>
          <w:rFonts w:ascii="Arial" w:hAnsi="Arial" w:cs="Arial"/>
          <w:b/>
          <w:bCs/>
          <w:sz w:val="24"/>
          <w:szCs w:val="24"/>
          <w:lang w:val="es-ES"/>
        </w:rPr>
        <w:t xml:space="preserve"> </w:t>
      </w:r>
      <w:r w:rsidRPr="001F3044">
        <w:rPr>
          <w:rFonts w:ascii="Arial" w:hAnsi="Arial" w:cs="Arial"/>
          <w:sz w:val="24"/>
          <w:szCs w:val="24"/>
          <w:lang w:val="es-ES"/>
        </w:rPr>
        <w:t>puntos</w:t>
      </w:r>
    </w:p>
    <w:p w14:paraId="1134C947" w14:textId="77777777" w:rsidR="0058575C" w:rsidRDefault="0058575C" w:rsidP="0058575C">
      <w:pPr>
        <w:spacing w:line="360" w:lineRule="auto"/>
        <w:ind w:firstLine="720"/>
        <w:jc w:val="center"/>
        <w:rPr>
          <w:rFonts w:ascii="Arial" w:hAnsi="Arial" w:cs="Arial"/>
          <w:b/>
          <w:bCs/>
          <w:sz w:val="24"/>
          <w:szCs w:val="24"/>
          <w:lang w:val="es-ES"/>
        </w:rPr>
      </w:pPr>
      <w:r w:rsidRPr="001F3044">
        <w:rPr>
          <w:rFonts w:ascii="Arial" w:hAnsi="Arial" w:cs="Arial"/>
          <w:b/>
          <w:bCs/>
          <w:sz w:val="24"/>
          <w:szCs w:val="24"/>
          <w:lang w:val="es-ES"/>
        </w:rPr>
        <w:t>R E S O L U T I V O S:</w:t>
      </w:r>
    </w:p>
    <w:p w14:paraId="44F27B74" w14:textId="555C119C" w:rsidR="00AF3B26" w:rsidRDefault="00FD7F7F" w:rsidP="00AF3B26">
      <w:pPr>
        <w:spacing w:line="360" w:lineRule="auto"/>
        <w:jc w:val="both"/>
        <w:rPr>
          <w:rFonts w:ascii="Arial" w:hAnsi="Arial" w:cs="Arial"/>
          <w:sz w:val="24"/>
          <w:szCs w:val="24"/>
          <w:lang w:val="es-ES"/>
        </w:rPr>
      </w:pPr>
      <w:r>
        <w:rPr>
          <w:rFonts w:ascii="Arial" w:hAnsi="Arial" w:cs="Arial"/>
          <w:b/>
          <w:bCs/>
          <w:sz w:val="24"/>
          <w:szCs w:val="24"/>
          <w:lang w:val="es-ES"/>
        </w:rPr>
        <w:t>UNICO</w:t>
      </w:r>
      <w:r w:rsidRPr="00216EE3">
        <w:rPr>
          <w:rFonts w:ascii="Arial" w:hAnsi="Arial" w:cs="Arial"/>
          <w:b/>
          <w:bCs/>
          <w:sz w:val="24"/>
          <w:szCs w:val="24"/>
          <w:lang w:val="es-ES"/>
        </w:rPr>
        <w:t>:</w:t>
      </w:r>
      <w:r w:rsidRPr="00216EE3">
        <w:rPr>
          <w:rFonts w:ascii="Arial" w:hAnsi="Arial" w:cs="Arial"/>
          <w:sz w:val="24"/>
          <w:szCs w:val="24"/>
          <w:lang w:val="es-ES"/>
        </w:rPr>
        <w:t xml:space="preserve"> Se modifica</w:t>
      </w:r>
      <w:r>
        <w:rPr>
          <w:rFonts w:ascii="Arial" w:hAnsi="Arial" w:cs="Arial"/>
          <w:sz w:val="24"/>
          <w:szCs w:val="24"/>
          <w:lang w:val="es-ES"/>
        </w:rPr>
        <w:t xml:space="preserve">n los artículos 1, </w:t>
      </w:r>
      <w:proofErr w:type="gramStart"/>
      <w:r>
        <w:rPr>
          <w:rFonts w:ascii="Arial" w:hAnsi="Arial" w:cs="Arial"/>
          <w:sz w:val="24"/>
          <w:szCs w:val="24"/>
          <w:lang w:val="es-ES"/>
        </w:rPr>
        <w:t xml:space="preserve">2 </w:t>
      </w:r>
      <w:r w:rsidR="00867814">
        <w:rPr>
          <w:rFonts w:ascii="Arial" w:hAnsi="Arial" w:cs="Arial"/>
          <w:sz w:val="24"/>
          <w:szCs w:val="24"/>
          <w:lang w:val="es-ES"/>
        </w:rPr>
        <w:t>,</w:t>
      </w:r>
      <w:proofErr w:type="gramEnd"/>
      <w:r>
        <w:rPr>
          <w:rFonts w:ascii="Arial" w:hAnsi="Arial" w:cs="Arial"/>
          <w:sz w:val="24"/>
          <w:szCs w:val="24"/>
          <w:lang w:val="es-ES"/>
        </w:rPr>
        <w:t xml:space="preserve"> 3 </w:t>
      </w:r>
      <w:r w:rsidR="00867814">
        <w:rPr>
          <w:rFonts w:ascii="Arial" w:hAnsi="Arial" w:cs="Arial"/>
          <w:sz w:val="24"/>
          <w:szCs w:val="24"/>
          <w:lang w:val="es-ES"/>
        </w:rPr>
        <w:t xml:space="preserve">y 5 </w:t>
      </w:r>
      <w:r>
        <w:rPr>
          <w:rFonts w:ascii="Arial" w:hAnsi="Arial" w:cs="Arial"/>
          <w:sz w:val="24"/>
          <w:szCs w:val="24"/>
          <w:lang w:val="es-ES"/>
        </w:rPr>
        <w:t>y se recorren los capítulos II en adelante</w:t>
      </w:r>
      <w:r w:rsidR="00AF3B26">
        <w:rPr>
          <w:rFonts w:ascii="Arial" w:hAnsi="Arial" w:cs="Arial"/>
          <w:sz w:val="24"/>
          <w:szCs w:val="24"/>
          <w:lang w:val="es-ES"/>
        </w:rPr>
        <w:t xml:space="preserve"> </w:t>
      </w:r>
      <w:r>
        <w:rPr>
          <w:rFonts w:ascii="Arial" w:hAnsi="Arial" w:cs="Arial"/>
          <w:sz w:val="24"/>
          <w:szCs w:val="24"/>
          <w:lang w:val="es-ES"/>
        </w:rPr>
        <w:t>y se adicionan los artículos 32,</w:t>
      </w:r>
      <w:r w:rsidR="00AF3B26">
        <w:rPr>
          <w:rFonts w:ascii="Arial" w:hAnsi="Arial" w:cs="Arial"/>
          <w:sz w:val="24"/>
          <w:szCs w:val="24"/>
          <w:lang w:val="es-ES"/>
        </w:rPr>
        <w:t xml:space="preserve"> </w:t>
      </w:r>
      <w:r>
        <w:rPr>
          <w:rFonts w:ascii="Arial" w:hAnsi="Arial" w:cs="Arial"/>
          <w:sz w:val="24"/>
          <w:szCs w:val="24"/>
          <w:lang w:val="es-ES"/>
        </w:rPr>
        <w:t>33,</w:t>
      </w:r>
      <w:r w:rsidR="00AF3B26">
        <w:rPr>
          <w:rFonts w:ascii="Arial" w:hAnsi="Arial" w:cs="Arial"/>
          <w:sz w:val="24"/>
          <w:szCs w:val="24"/>
          <w:lang w:val="es-ES"/>
        </w:rPr>
        <w:t xml:space="preserve"> </w:t>
      </w:r>
      <w:r>
        <w:rPr>
          <w:rFonts w:ascii="Arial" w:hAnsi="Arial" w:cs="Arial"/>
          <w:sz w:val="24"/>
          <w:szCs w:val="24"/>
          <w:lang w:val="es-ES"/>
        </w:rPr>
        <w:t>34,</w:t>
      </w:r>
      <w:r w:rsidR="00AF3B26">
        <w:rPr>
          <w:rFonts w:ascii="Arial" w:hAnsi="Arial" w:cs="Arial"/>
          <w:sz w:val="24"/>
          <w:szCs w:val="24"/>
          <w:lang w:val="es-ES"/>
        </w:rPr>
        <w:t xml:space="preserve"> </w:t>
      </w:r>
      <w:r>
        <w:rPr>
          <w:rFonts w:ascii="Arial" w:hAnsi="Arial" w:cs="Arial"/>
          <w:sz w:val="24"/>
          <w:szCs w:val="24"/>
          <w:lang w:val="es-ES"/>
        </w:rPr>
        <w:t>35,</w:t>
      </w:r>
      <w:r w:rsidR="00AF3B26">
        <w:rPr>
          <w:rFonts w:ascii="Arial" w:hAnsi="Arial" w:cs="Arial"/>
          <w:sz w:val="24"/>
          <w:szCs w:val="24"/>
          <w:lang w:val="es-ES"/>
        </w:rPr>
        <w:t xml:space="preserve"> </w:t>
      </w:r>
      <w:r>
        <w:rPr>
          <w:rFonts w:ascii="Arial" w:hAnsi="Arial" w:cs="Arial"/>
          <w:sz w:val="24"/>
          <w:szCs w:val="24"/>
          <w:lang w:val="es-ES"/>
        </w:rPr>
        <w:t>36,</w:t>
      </w:r>
      <w:r w:rsidR="00AF3B26">
        <w:rPr>
          <w:rFonts w:ascii="Arial" w:hAnsi="Arial" w:cs="Arial"/>
          <w:sz w:val="24"/>
          <w:szCs w:val="24"/>
          <w:lang w:val="es-ES"/>
        </w:rPr>
        <w:t xml:space="preserve"> </w:t>
      </w:r>
      <w:r>
        <w:rPr>
          <w:rFonts w:ascii="Arial" w:hAnsi="Arial" w:cs="Arial"/>
          <w:sz w:val="24"/>
          <w:szCs w:val="24"/>
          <w:lang w:val="es-ES"/>
        </w:rPr>
        <w:t>37,</w:t>
      </w:r>
      <w:r w:rsidR="00AF3B26">
        <w:rPr>
          <w:rFonts w:ascii="Arial" w:hAnsi="Arial" w:cs="Arial"/>
          <w:sz w:val="24"/>
          <w:szCs w:val="24"/>
          <w:lang w:val="es-ES"/>
        </w:rPr>
        <w:t xml:space="preserve"> </w:t>
      </w:r>
      <w:r>
        <w:rPr>
          <w:rFonts w:ascii="Arial" w:hAnsi="Arial" w:cs="Arial"/>
          <w:sz w:val="24"/>
          <w:szCs w:val="24"/>
          <w:lang w:val="es-ES"/>
        </w:rPr>
        <w:t>38,</w:t>
      </w:r>
      <w:r w:rsidR="00AF3B26">
        <w:rPr>
          <w:rFonts w:ascii="Arial" w:hAnsi="Arial" w:cs="Arial"/>
          <w:sz w:val="24"/>
          <w:szCs w:val="24"/>
          <w:lang w:val="es-ES"/>
        </w:rPr>
        <w:t xml:space="preserve"> </w:t>
      </w:r>
      <w:r>
        <w:rPr>
          <w:rFonts w:ascii="Arial" w:hAnsi="Arial" w:cs="Arial"/>
          <w:sz w:val="24"/>
          <w:szCs w:val="24"/>
          <w:lang w:val="es-ES"/>
        </w:rPr>
        <w:t>39,</w:t>
      </w:r>
      <w:r w:rsidR="00AF3B26">
        <w:rPr>
          <w:rFonts w:ascii="Arial" w:hAnsi="Arial" w:cs="Arial"/>
          <w:sz w:val="24"/>
          <w:szCs w:val="24"/>
          <w:lang w:val="es-ES"/>
        </w:rPr>
        <w:t xml:space="preserve"> </w:t>
      </w:r>
      <w:r>
        <w:rPr>
          <w:rFonts w:ascii="Arial" w:hAnsi="Arial" w:cs="Arial"/>
          <w:sz w:val="24"/>
          <w:szCs w:val="24"/>
          <w:lang w:val="es-ES"/>
        </w:rPr>
        <w:t>40, 41, 42 y 43</w:t>
      </w:r>
      <w:r w:rsidR="00AF3B26">
        <w:rPr>
          <w:rFonts w:ascii="Arial" w:hAnsi="Arial" w:cs="Arial"/>
          <w:sz w:val="24"/>
          <w:szCs w:val="24"/>
          <w:lang w:val="es-ES"/>
        </w:rPr>
        <w:t xml:space="preserve"> para quedar como sigue: </w:t>
      </w:r>
    </w:p>
    <w:p w14:paraId="62C892E8" w14:textId="77777777" w:rsidR="00AF3B26" w:rsidRPr="00AF3B26" w:rsidRDefault="00AF3B26" w:rsidP="00AF3B26">
      <w:pPr>
        <w:jc w:val="center"/>
        <w:rPr>
          <w:rFonts w:ascii="Arial" w:hAnsi="Arial" w:cs="Arial"/>
          <w:b/>
          <w:bCs/>
          <w:sz w:val="24"/>
          <w:szCs w:val="24"/>
          <w:highlight w:val="yellow"/>
          <w:lang w:val="es-ES"/>
        </w:rPr>
      </w:pPr>
      <w:r w:rsidRPr="00AF3B26">
        <w:rPr>
          <w:rFonts w:ascii="Arial" w:hAnsi="Arial" w:cs="Arial"/>
          <w:b/>
          <w:bCs/>
          <w:sz w:val="24"/>
          <w:szCs w:val="24"/>
          <w:lang w:val="es-ES"/>
        </w:rPr>
        <w:t>LEY DE LOS INSTITUTOS DE LA MUJER PARA EL ESTADO DE BAJA CALIFORNIA</w:t>
      </w:r>
    </w:p>
    <w:p w14:paraId="38DBC95C" w14:textId="1E333DA5" w:rsidR="00AF3B26" w:rsidRDefault="00AF3B26" w:rsidP="00AF3B26">
      <w:pPr>
        <w:spacing w:line="360" w:lineRule="auto"/>
        <w:jc w:val="center"/>
        <w:rPr>
          <w:rFonts w:ascii="Arial" w:hAnsi="Arial" w:cs="Arial"/>
          <w:b/>
          <w:bCs/>
          <w:sz w:val="24"/>
          <w:szCs w:val="24"/>
          <w:lang w:val="es-ES"/>
        </w:rPr>
      </w:pPr>
      <w:r w:rsidRPr="00807247">
        <w:rPr>
          <w:rFonts w:ascii="Arial" w:hAnsi="Arial" w:cs="Arial"/>
          <w:b/>
          <w:bCs/>
          <w:sz w:val="24"/>
          <w:szCs w:val="24"/>
          <w:highlight w:val="yellow"/>
          <w:lang w:val="es-ES"/>
        </w:rPr>
        <w:t>Titulo Primero</w:t>
      </w:r>
      <w:r w:rsidRPr="00807247">
        <w:rPr>
          <w:rFonts w:ascii="Arial" w:hAnsi="Arial" w:cs="Arial"/>
          <w:b/>
          <w:bCs/>
          <w:sz w:val="24"/>
          <w:szCs w:val="24"/>
          <w:highlight w:val="yellow"/>
          <w:lang w:val="es-ES"/>
        </w:rPr>
        <w:br/>
        <w:t>Disposiciones Generales</w:t>
      </w:r>
    </w:p>
    <w:p w14:paraId="55BC0FB8" w14:textId="77777777" w:rsidR="00AF3B26" w:rsidRPr="00807247" w:rsidRDefault="00AF3B26" w:rsidP="00AF3B26">
      <w:pPr>
        <w:jc w:val="center"/>
        <w:rPr>
          <w:rFonts w:ascii="Arial" w:hAnsi="Arial" w:cs="Arial"/>
          <w:sz w:val="24"/>
          <w:szCs w:val="24"/>
          <w:lang w:val="es-ES"/>
        </w:rPr>
      </w:pPr>
      <w:proofErr w:type="spellStart"/>
      <w:r w:rsidRPr="00807247">
        <w:rPr>
          <w:rFonts w:ascii="Arial" w:hAnsi="Arial" w:cs="Arial"/>
          <w:sz w:val="24"/>
          <w:szCs w:val="24"/>
          <w:lang w:val="es-ES"/>
        </w:rPr>
        <w:t>Capitulo</w:t>
      </w:r>
      <w:proofErr w:type="spellEnd"/>
      <w:r w:rsidRPr="00807247">
        <w:rPr>
          <w:rFonts w:ascii="Arial" w:hAnsi="Arial" w:cs="Arial"/>
          <w:sz w:val="24"/>
          <w:szCs w:val="24"/>
          <w:lang w:val="es-ES"/>
        </w:rPr>
        <w:t xml:space="preserve"> I</w:t>
      </w:r>
      <w:r w:rsidRPr="00807247">
        <w:rPr>
          <w:rFonts w:ascii="Arial" w:hAnsi="Arial" w:cs="Arial"/>
          <w:sz w:val="24"/>
          <w:szCs w:val="24"/>
          <w:lang w:val="es-ES"/>
        </w:rPr>
        <w:br/>
        <w:t>Disposiciones Generales</w:t>
      </w:r>
    </w:p>
    <w:p w14:paraId="2AB3D6EB" w14:textId="77777777" w:rsidR="00AF3B26" w:rsidRPr="00807247" w:rsidRDefault="00AF3B26" w:rsidP="00AF3B26">
      <w:pPr>
        <w:jc w:val="center"/>
        <w:rPr>
          <w:rFonts w:ascii="Arial" w:hAnsi="Arial" w:cs="Arial"/>
          <w:sz w:val="24"/>
          <w:szCs w:val="24"/>
          <w:lang w:val="es-ES"/>
        </w:rPr>
      </w:pPr>
    </w:p>
    <w:p w14:paraId="374517EA" w14:textId="0A0AE766" w:rsidR="00AF3B26" w:rsidRDefault="00AF3B26" w:rsidP="00AF3B26">
      <w:pPr>
        <w:spacing w:line="360" w:lineRule="auto"/>
        <w:jc w:val="both"/>
        <w:rPr>
          <w:rFonts w:ascii="Arial" w:hAnsi="Arial" w:cs="Arial"/>
          <w:sz w:val="24"/>
          <w:szCs w:val="24"/>
          <w:lang w:val="es-ES"/>
        </w:rPr>
      </w:pPr>
      <w:r w:rsidRPr="00807247">
        <w:rPr>
          <w:rFonts w:ascii="Arial" w:hAnsi="Arial" w:cs="Arial"/>
          <w:sz w:val="24"/>
          <w:szCs w:val="24"/>
          <w:lang w:val="es-ES"/>
        </w:rPr>
        <w:t xml:space="preserve">ARTÍCULO 1.- La presente Ley es de orden público, interés social y observancia general en el Estado de Baja California en materia de </w:t>
      </w:r>
      <w:r w:rsidRPr="00807247">
        <w:rPr>
          <w:rFonts w:ascii="Arial" w:hAnsi="Arial" w:cs="Arial"/>
          <w:b/>
          <w:bCs/>
          <w:sz w:val="24"/>
          <w:szCs w:val="24"/>
          <w:highlight w:val="yellow"/>
          <w:lang w:val="es-ES"/>
        </w:rPr>
        <w:t>igualdad</w:t>
      </w:r>
      <w:r w:rsidRPr="00807247">
        <w:rPr>
          <w:rFonts w:ascii="Arial" w:hAnsi="Arial" w:cs="Arial"/>
          <w:sz w:val="24"/>
          <w:szCs w:val="24"/>
          <w:lang w:val="es-ES"/>
        </w:rPr>
        <w:t xml:space="preserve"> entre hombres y mujeres e igualdad de derechos y oportunidades entre ambos sexos, en los términos consagrados en la Constitución Política de los Estados Unidos Mexicanos, </w:t>
      </w:r>
      <w:r w:rsidRPr="00807247">
        <w:rPr>
          <w:rFonts w:ascii="Arial" w:hAnsi="Arial" w:cs="Arial"/>
          <w:b/>
          <w:bCs/>
          <w:sz w:val="24"/>
          <w:szCs w:val="24"/>
          <w:highlight w:val="yellow"/>
          <w:lang w:val="es-ES"/>
        </w:rPr>
        <w:t>los Tratados Internacionales en la materia de los que el Estado Mexicano sea parte, la Constitución del Estado</w:t>
      </w:r>
      <w:r w:rsidRPr="00807247">
        <w:rPr>
          <w:rFonts w:ascii="Arial" w:hAnsi="Arial" w:cs="Arial"/>
          <w:sz w:val="24"/>
          <w:szCs w:val="24"/>
          <w:lang w:val="es-ES"/>
        </w:rPr>
        <w:t xml:space="preserve">, </w:t>
      </w:r>
      <w:r w:rsidRPr="00807247">
        <w:rPr>
          <w:rFonts w:ascii="Arial" w:hAnsi="Arial" w:cs="Arial"/>
          <w:b/>
          <w:bCs/>
          <w:sz w:val="24"/>
          <w:szCs w:val="24"/>
          <w:highlight w:val="yellow"/>
          <w:lang w:val="es-ES"/>
        </w:rPr>
        <w:t>la Ley General para la Igualdad Entre Mujeres y Hombres,  la Ley General de Acceso de las Mujeres a una Vida Libre de Violencia, la Ley de Acceso de las Mujeres a una Vida Libre de Violencia para el Estado de Baja California y la Ley para la Igualdad entre Mujeres y Hombres del Estado de Baja California.</w:t>
      </w:r>
      <w:r w:rsidRPr="00807247">
        <w:rPr>
          <w:rFonts w:ascii="Arial" w:hAnsi="Arial" w:cs="Arial"/>
          <w:sz w:val="24"/>
          <w:szCs w:val="24"/>
          <w:lang w:val="es-ES"/>
        </w:rPr>
        <w:t xml:space="preserve"> </w:t>
      </w:r>
    </w:p>
    <w:p w14:paraId="4D30041E" w14:textId="77777777" w:rsidR="00AF3B26" w:rsidRPr="00807247" w:rsidRDefault="00AF3B26" w:rsidP="00AF3B26">
      <w:pPr>
        <w:jc w:val="both"/>
        <w:rPr>
          <w:rFonts w:ascii="Arial" w:hAnsi="Arial" w:cs="Arial"/>
          <w:b/>
          <w:bCs/>
          <w:sz w:val="24"/>
          <w:szCs w:val="24"/>
          <w:lang w:val="es-ES"/>
        </w:rPr>
      </w:pPr>
      <w:r w:rsidRPr="00807247">
        <w:rPr>
          <w:rFonts w:ascii="Arial" w:hAnsi="Arial" w:cs="Arial"/>
          <w:sz w:val="24"/>
          <w:szCs w:val="24"/>
          <w:lang w:val="es-ES"/>
        </w:rPr>
        <w:t xml:space="preserve">ARTÍCULO 2.- Se crea el Instituto de la mujer para el Estado de Baja California </w:t>
      </w:r>
      <w:r w:rsidRPr="00807247">
        <w:rPr>
          <w:rFonts w:ascii="Arial" w:hAnsi="Arial" w:cs="Arial"/>
          <w:b/>
          <w:bCs/>
          <w:sz w:val="24"/>
          <w:szCs w:val="24"/>
          <w:highlight w:val="yellow"/>
          <w:lang w:val="es-ES"/>
        </w:rPr>
        <w:t>y se regulan criterios mínimos para los Institutos Municipales de la Mujer de los Municipios del Estado de Baja California, como organismos descentralizados</w:t>
      </w:r>
      <w:r w:rsidRPr="00807247">
        <w:rPr>
          <w:rFonts w:ascii="Arial" w:hAnsi="Arial" w:cs="Arial"/>
          <w:sz w:val="24"/>
          <w:szCs w:val="24"/>
          <w:lang w:val="es-ES"/>
        </w:rPr>
        <w:t xml:space="preserve"> de la Administración Pública del Estado </w:t>
      </w:r>
      <w:r w:rsidRPr="00807247">
        <w:rPr>
          <w:rFonts w:ascii="Arial" w:hAnsi="Arial" w:cs="Arial"/>
          <w:b/>
          <w:bCs/>
          <w:sz w:val="24"/>
          <w:szCs w:val="24"/>
          <w:highlight w:val="yellow"/>
          <w:lang w:val="es-ES"/>
        </w:rPr>
        <w:t>y de la Administración Pública Municipal respectivamente</w:t>
      </w:r>
      <w:r w:rsidRPr="00807247">
        <w:rPr>
          <w:rFonts w:ascii="Arial" w:hAnsi="Arial" w:cs="Arial"/>
          <w:sz w:val="24"/>
          <w:szCs w:val="24"/>
          <w:lang w:val="es-ES"/>
        </w:rPr>
        <w:t xml:space="preserve">, todos con personalidad jurídica y patrimonio propio, así como autonomía de gestión, para el cumplimiento de sus atribuciones, objetivos y fines, para los cuales contarán con la estructura administrativa que determinen </w:t>
      </w:r>
      <w:r w:rsidRPr="00807247">
        <w:rPr>
          <w:rFonts w:ascii="Arial" w:hAnsi="Arial" w:cs="Arial"/>
          <w:b/>
          <w:bCs/>
          <w:sz w:val="24"/>
          <w:szCs w:val="24"/>
          <w:highlight w:val="yellow"/>
          <w:lang w:val="es-ES"/>
        </w:rPr>
        <w:t>esta Ley y los reglamentos interiores</w:t>
      </w:r>
      <w:r w:rsidRPr="00807247">
        <w:rPr>
          <w:rFonts w:ascii="Arial" w:hAnsi="Arial" w:cs="Arial"/>
          <w:b/>
          <w:bCs/>
          <w:sz w:val="24"/>
          <w:szCs w:val="24"/>
          <w:lang w:val="es-ES"/>
        </w:rPr>
        <w:t xml:space="preserve"> </w:t>
      </w:r>
      <w:r w:rsidRPr="00A64312">
        <w:rPr>
          <w:rFonts w:ascii="Arial" w:hAnsi="Arial" w:cs="Arial"/>
          <w:b/>
          <w:bCs/>
          <w:sz w:val="24"/>
          <w:szCs w:val="24"/>
          <w:highlight w:val="yellow"/>
          <w:lang w:val="es-ES"/>
        </w:rPr>
        <w:t>de los</w:t>
      </w:r>
      <w:r>
        <w:rPr>
          <w:rFonts w:ascii="Arial" w:hAnsi="Arial" w:cs="Arial"/>
          <w:b/>
          <w:bCs/>
          <w:sz w:val="24"/>
          <w:szCs w:val="24"/>
          <w:highlight w:val="yellow"/>
          <w:lang w:val="es-ES"/>
        </w:rPr>
        <w:t xml:space="preserve"> Ayuntamientos así como de</w:t>
      </w:r>
      <w:r w:rsidRPr="00A64312">
        <w:rPr>
          <w:rFonts w:ascii="Arial" w:hAnsi="Arial" w:cs="Arial"/>
          <w:b/>
          <w:bCs/>
          <w:sz w:val="24"/>
          <w:szCs w:val="24"/>
          <w:highlight w:val="yellow"/>
          <w:lang w:val="es-ES"/>
        </w:rPr>
        <w:t xml:space="preserve"> Institutos Municipales y del Instituto Estatal.</w:t>
      </w:r>
    </w:p>
    <w:p w14:paraId="0F2449B4" w14:textId="77777777" w:rsidR="00AF3B26" w:rsidRPr="00807247" w:rsidRDefault="00AF3B26" w:rsidP="00AF3B26">
      <w:pPr>
        <w:jc w:val="both"/>
        <w:rPr>
          <w:rFonts w:ascii="Arial" w:hAnsi="Arial" w:cs="Arial"/>
          <w:b/>
          <w:bCs/>
          <w:sz w:val="24"/>
          <w:szCs w:val="24"/>
          <w:lang w:val="es-ES"/>
        </w:rPr>
      </w:pPr>
      <w:r w:rsidRPr="00807247">
        <w:rPr>
          <w:rFonts w:ascii="Arial" w:hAnsi="Arial" w:cs="Arial"/>
          <w:b/>
          <w:bCs/>
          <w:sz w:val="24"/>
          <w:szCs w:val="24"/>
          <w:highlight w:val="yellow"/>
          <w:lang w:val="es-ES"/>
        </w:rPr>
        <w:t>Los reglamentos de los Institutos Municipales se realizarán de conformidad con la Ley del Régimen Municipal para el Estado de Baja California.</w:t>
      </w:r>
    </w:p>
    <w:p w14:paraId="0198B6C8" w14:textId="77777777" w:rsidR="00AF3B26" w:rsidRPr="00807247" w:rsidRDefault="00AF3B26" w:rsidP="00AF3B26">
      <w:pPr>
        <w:jc w:val="both"/>
        <w:rPr>
          <w:rFonts w:ascii="Arial" w:hAnsi="Arial" w:cs="Arial"/>
          <w:sz w:val="24"/>
          <w:szCs w:val="24"/>
          <w:lang w:val="es-ES"/>
        </w:rPr>
      </w:pPr>
      <w:r w:rsidRPr="00807247">
        <w:rPr>
          <w:rFonts w:ascii="Arial" w:hAnsi="Arial" w:cs="Arial"/>
          <w:sz w:val="24"/>
          <w:szCs w:val="24"/>
          <w:lang w:val="es-ES"/>
        </w:rPr>
        <w:t>El domicilio legal del Instituto de la Mujer para el Estado de Baja California, será la Ciudad de Mexicali, pudiéndose establecer oficinas representativas en otras localidades de la entidad.</w:t>
      </w:r>
    </w:p>
    <w:p w14:paraId="15E6E87B" w14:textId="77777777" w:rsidR="00AF3B26" w:rsidRDefault="00AF3B26" w:rsidP="00AF3B26">
      <w:pPr>
        <w:jc w:val="both"/>
        <w:rPr>
          <w:rFonts w:ascii="Arial" w:hAnsi="Arial" w:cs="Arial"/>
          <w:b/>
          <w:bCs/>
          <w:sz w:val="24"/>
          <w:szCs w:val="24"/>
          <w:lang w:val="es-ES"/>
        </w:rPr>
      </w:pPr>
      <w:r w:rsidRPr="00807247">
        <w:rPr>
          <w:rFonts w:ascii="Arial" w:hAnsi="Arial" w:cs="Arial"/>
          <w:b/>
          <w:bCs/>
          <w:sz w:val="24"/>
          <w:szCs w:val="24"/>
          <w:highlight w:val="yellow"/>
          <w:lang w:val="es-ES"/>
        </w:rPr>
        <w:t>El domicilio legal de los Institutos de la Mujer de los Municipios del Estado de Baja California será en su respectiva Cabecera Municipal, pudiéndose establecer oficinas representativas en otras Delegaciones del municipio.</w:t>
      </w:r>
      <w:r w:rsidRPr="00807247">
        <w:rPr>
          <w:rFonts w:ascii="Arial" w:hAnsi="Arial" w:cs="Arial"/>
          <w:b/>
          <w:bCs/>
          <w:sz w:val="24"/>
          <w:szCs w:val="24"/>
          <w:lang w:val="es-ES"/>
        </w:rPr>
        <w:t xml:space="preserve"> </w:t>
      </w:r>
    </w:p>
    <w:p w14:paraId="34E0E206" w14:textId="77777777" w:rsidR="00AF3B26" w:rsidRPr="00807247" w:rsidRDefault="00AF3B26" w:rsidP="00AF3B26">
      <w:pPr>
        <w:jc w:val="both"/>
        <w:rPr>
          <w:rFonts w:ascii="Arial" w:hAnsi="Arial" w:cs="Arial"/>
          <w:sz w:val="24"/>
          <w:szCs w:val="24"/>
          <w:lang w:val="es-ES"/>
        </w:rPr>
      </w:pPr>
      <w:r w:rsidRPr="00807247">
        <w:rPr>
          <w:rFonts w:ascii="Arial" w:hAnsi="Arial" w:cs="Arial"/>
          <w:sz w:val="24"/>
          <w:szCs w:val="24"/>
          <w:lang w:val="es-ES"/>
        </w:rPr>
        <w:t>ARTÍCULO 3.- Para los efectos de esta Ley se entenderá por:</w:t>
      </w:r>
    </w:p>
    <w:p w14:paraId="23D239A9" w14:textId="77777777" w:rsidR="00AF3B26" w:rsidRPr="00807247" w:rsidRDefault="00AF3B26" w:rsidP="00AF3B26">
      <w:pPr>
        <w:jc w:val="both"/>
        <w:rPr>
          <w:rFonts w:ascii="Arial" w:hAnsi="Arial" w:cs="Arial"/>
          <w:sz w:val="24"/>
          <w:szCs w:val="24"/>
          <w:lang w:val="es-ES"/>
        </w:rPr>
      </w:pPr>
      <w:r w:rsidRPr="00807247">
        <w:rPr>
          <w:rFonts w:ascii="Arial" w:hAnsi="Arial" w:cs="Arial"/>
          <w:sz w:val="24"/>
          <w:szCs w:val="24"/>
          <w:lang w:val="es-ES"/>
        </w:rPr>
        <w:t>INSTITUTO: al Instituto de la Mujer para el Estado de Baja California.</w:t>
      </w:r>
    </w:p>
    <w:p w14:paraId="7CC3351B" w14:textId="77777777" w:rsidR="00AF3B26" w:rsidRPr="00807247" w:rsidRDefault="00AF3B26" w:rsidP="00AF3B26">
      <w:pPr>
        <w:jc w:val="both"/>
        <w:rPr>
          <w:rFonts w:ascii="Arial" w:hAnsi="Arial" w:cs="Arial"/>
          <w:b/>
          <w:bCs/>
          <w:sz w:val="24"/>
          <w:szCs w:val="24"/>
          <w:lang w:val="es-ES"/>
        </w:rPr>
      </w:pPr>
      <w:r w:rsidRPr="00DB5BCC">
        <w:rPr>
          <w:rFonts w:ascii="Arial" w:hAnsi="Arial" w:cs="Arial"/>
          <w:b/>
          <w:bCs/>
          <w:sz w:val="24"/>
          <w:szCs w:val="24"/>
          <w:highlight w:val="yellow"/>
          <w:lang w:val="es-ES"/>
        </w:rPr>
        <w:t>INSTITUTO MUNICIPAL: al Instituto de la Mujer para alguno de los Municipios del Estado de Baja California.</w:t>
      </w:r>
    </w:p>
    <w:p w14:paraId="1472549A" w14:textId="77777777" w:rsidR="00AF3B26" w:rsidRPr="00807247" w:rsidRDefault="00AF3B26" w:rsidP="00AF3B26">
      <w:pPr>
        <w:jc w:val="both"/>
        <w:rPr>
          <w:rFonts w:ascii="Arial" w:hAnsi="Arial" w:cs="Arial"/>
          <w:sz w:val="24"/>
          <w:szCs w:val="24"/>
          <w:lang w:val="es-ES"/>
        </w:rPr>
      </w:pPr>
      <w:r w:rsidRPr="00807247">
        <w:rPr>
          <w:rFonts w:ascii="Arial" w:hAnsi="Arial" w:cs="Arial"/>
          <w:sz w:val="24"/>
          <w:szCs w:val="24"/>
          <w:lang w:val="es-ES"/>
        </w:rPr>
        <w:t>JUNTA DIRECTIVA: Al órgano de gobierno del Instituto de la Mujer para el Estado de Baja California;</w:t>
      </w:r>
    </w:p>
    <w:p w14:paraId="68DE5ADC" w14:textId="77777777" w:rsidR="00AF3B26" w:rsidRPr="00807247" w:rsidRDefault="00AF3B26" w:rsidP="00AF3B26">
      <w:pPr>
        <w:jc w:val="both"/>
        <w:rPr>
          <w:rFonts w:ascii="Arial" w:hAnsi="Arial" w:cs="Arial"/>
          <w:sz w:val="24"/>
          <w:szCs w:val="24"/>
          <w:lang w:val="es-ES"/>
        </w:rPr>
      </w:pPr>
      <w:r w:rsidRPr="00807247">
        <w:rPr>
          <w:rFonts w:ascii="Arial" w:hAnsi="Arial" w:cs="Arial"/>
          <w:sz w:val="24"/>
          <w:szCs w:val="24"/>
          <w:lang w:val="es-ES"/>
        </w:rPr>
        <w:t>CONSEJO CONSULTIVO: al Consejo Consultivo del Instituto de la Mujer para el Estado de Baja California.</w:t>
      </w:r>
    </w:p>
    <w:p w14:paraId="777093BE" w14:textId="71735814" w:rsidR="00AF3B26" w:rsidRDefault="00AF3B26" w:rsidP="00AF3B26">
      <w:pPr>
        <w:jc w:val="both"/>
        <w:rPr>
          <w:rFonts w:ascii="Arial" w:hAnsi="Arial" w:cs="Arial"/>
          <w:sz w:val="24"/>
          <w:szCs w:val="24"/>
          <w:lang w:val="es-ES"/>
        </w:rPr>
      </w:pPr>
      <w:r w:rsidRPr="00807247">
        <w:rPr>
          <w:rFonts w:ascii="Arial" w:hAnsi="Arial" w:cs="Arial"/>
          <w:sz w:val="24"/>
          <w:szCs w:val="24"/>
          <w:lang w:val="es-ES"/>
        </w:rPr>
        <w:t>PROGRAMA: El programa Institucional de la Mujer del Instituto de la Mujer del Estado de Baja California.</w:t>
      </w:r>
    </w:p>
    <w:p w14:paraId="34136E3B" w14:textId="299617BE" w:rsidR="00AF3B26" w:rsidRDefault="00AF3B26" w:rsidP="00AF3B26">
      <w:pPr>
        <w:jc w:val="both"/>
        <w:rPr>
          <w:rFonts w:ascii="Arial" w:hAnsi="Arial" w:cs="Arial"/>
          <w:sz w:val="24"/>
          <w:szCs w:val="24"/>
          <w:lang w:val="es-ES"/>
        </w:rPr>
      </w:pPr>
      <w:r>
        <w:rPr>
          <w:rFonts w:ascii="Arial" w:hAnsi="Arial" w:cs="Arial"/>
          <w:sz w:val="24"/>
          <w:szCs w:val="24"/>
          <w:lang w:val="es-ES"/>
        </w:rPr>
        <w:t>[…]</w:t>
      </w:r>
    </w:p>
    <w:p w14:paraId="78275BCC" w14:textId="18F9A2AA" w:rsidR="00AF3B26" w:rsidRDefault="00AF3B26" w:rsidP="00AF3B26">
      <w:pPr>
        <w:jc w:val="center"/>
        <w:rPr>
          <w:rFonts w:ascii="Arial" w:hAnsi="Arial" w:cs="Arial"/>
          <w:sz w:val="24"/>
          <w:szCs w:val="24"/>
          <w:lang w:val="es-ES"/>
        </w:rPr>
      </w:pPr>
      <w:r w:rsidRPr="00807247">
        <w:rPr>
          <w:rFonts w:ascii="Arial" w:hAnsi="Arial" w:cs="Arial"/>
          <w:b/>
          <w:bCs/>
          <w:sz w:val="24"/>
          <w:szCs w:val="24"/>
          <w:highlight w:val="yellow"/>
          <w:lang w:val="es-ES"/>
        </w:rPr>
        <w:t>Titulo Segundo</w:t>
      </w:r>
      <w:r w:rsidRPr="00807247">
        <w:rPr>
          <w:rFonts w:ascii="Arial" w:hAnsi="Arial" w:cs="Arial"/>
          <w:b/>
          <w:bCs/>
          <w:sz w:val="24"/>
          <w:szCs w:val="24"/>
          <w:highlight w:val="yellow"/>
          <w:lang w:val="es-ES"/>
        </w:rPr>
        <w:br/>
        <w:t>Del Instituto de la Mujer para el Estado de Baja California</w:t>
      </w:r>
    </w:p>
    <w:p w14:paraId="38830820" w14:textId="77777777" w:rsidR="00AF3B26" w:rsidRPr="00807247" w:rsidRDefault="00AF3B26" w:rsidP="00AF3B26">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CAPÍTULO I</w:t>
      </w:r>
    </w:p>
    <w:p w14:paraId="15DB7A49" w14:textId="77777777" w:rsidR="00AF3B26" w:rsidRPr="00807247" w:rsidRDefault="00AF3B26" w:rsidP="00AF3B26">
      <w:pPr>
        <w:jc w:val="center"/>
        <w:rPr>
          <w:rFonts w:ascii="Arial" w:hAnsi="Arial" w:cs="Arial"/>
          <w:b/>
          <w:bCs/>
          <w:sz w:val="24"/>
          <w:szCs w:val="24"/>
          <w:lang w:val="es-ES"/>
        </w:rPr>
      </w:pPr>
      <w:r w:rsidRPr="00807247">
        <w:rPr>
          <w:rFonts w:ascii="Arial" w:hAnsi="Arial" w:cs="Arial"/>
          <w:b/>
          <w:bCs/>
          <w:sz w:val="24"/>
          <w:szCs w:val="24"/>
          <w:highlight w:val="yellow"/>
          <w:lang w:val="es-ES"/>
        </w:rPr>
        <w:t>DEL OBJETO Y ATRIBUCIONES DEL INSTITUTO</w:t>
      </w:r>
      <w:r w:rsidRPr="00807247">
        <w:rPr>
          <w:rFonts w:ascii="Arial" w:hAnsi="Arial" w:cs="Arial"/>
          <w:b/>
          <w:bCs/>
          <w:sz w:val="24"/>
          <w:szCs w:val="24"/>
          <w:lang w:val="es-ES"/>
        </w:rPr>
        <w:t xml:space="preserve"> </w:t>
      </w:r>
    </w:p>
    <w:p w14:paraId="1FEF0103" w14:textId="77777777" w:rsidR="00AF3B26" w:rsidRPr="00807247" w:rsidRDefault="00AF3B26" w:rsidP="00AF3B26">
      <w:pPr>
        <w:rPr>
          <w:rFonts w:ascii="Arial" w:hAnsi="Arial" w:cs="Arial"/>
          <w:b/>
          <w:bCs/>
          <w:sz w:val="24"/>
          <w:szCs w:val="24"/>
          <w:lang w:val="es-ES"/>
        </w:rPr>
      </w:pPr>
    </w:p>
    <w:p w14:paraId="2F06964D" w14:textId="77777777" w:rsidR="00AF3B26" w:rsidRPr="00807247" w:rsidRDefault="00AF3B26" w:rsidP="00AF3B26">
      <w:pPr>
        <w:jc w:val="both"/>
        <w:rPr>
          <w:rFonts w:ascii="Arial" w:hAnsi="Arial" w:cs="Arial"/>
          <w:b/>
          <w:bCs/>
          <w:sz w:val="24"/>
          <w:szCs w:val="24"/>
          <w:highlight w:val="yellow"/>
          <w:lang w:val="es-ES"/>
        </w:rPr>
      </w:pPr>
      <w:r w:rsidRPr="00807247">
        <w:rPr>
          <w:rFonts w:ascii="Arial" w:hAnsi="Arial" w:cs="Arial"/>
          <w:sz w:val="24"/>
          <w:szCs w:val="24"/>
          <w:lang w:val="es-ES"/>
        </w:rPr>
        <w:t xml:space="preserve">ARTÍCULO 5.- El objeto del Instituto es promover y fomentar las condiciones que posibiliten la no discriminación, </w:t>
      </w:r>
      <w:r w:rsidRPr="00807247">
        <w:rPr>
          <w:rFonts w:ascii="Arial" w:hAnsi="Arial" w:cs="Arial"/>
          <w:b/>
          <w:bCs/>
          <w:sz w:val="24"/>
          <w:szCs w:val="24"/>
          <w:highlight w:val="yellow"/>
          <w:lang w:val="es-ES"/>
        </w:rPr>
        <w:t>la igualdad de oportunidades y de trato entre hombres y mujeres</w:t>
      </w:r>
      <w:r w:rsidRPr="00807247">
        <w:rPr>
          <w:rFonts w:ascii="Arial" w:hAnsi="Arial" w:cs="Arial"/>
          <w:sz w:val="24"/>
          <w:szCs w:val="24"/>
          <w:lang w:val="es-ES"/>
        </w:rPr>
        <w:t xml:space="preserve">, </w:t>
      </w:r>
      <w:r w:rsidRPr="00807247">
        <w:rPr>
          <w:rFonts w:ascii="Arial" w:hAnsi="Arial" w:cs="Arial"/>
          <w:b/>
          <w:bCs/>
          <w:sz w:val="24"/>
          <w:szCs w:val="24"/>
          <w:highlight w:val="yellow"/>
          <w:lang w:val="es-ES"/>
        </w:rPr>
        <w:t>la erradicación de la violencia por razón de género y</w:t>
      </w:r>
      <w:r w:rsidRPr="00807247">
        <w:rPr>
          <w:rFonts w:ascii="Arial" w:hAnsi="Arial" w:cs="Arial"/>
          <w:sz w:val="24"/>
          <w:szCs w:val="24"/>
          <w:lang w:val="es-ES"/>
        </w:rPr>
        <w:t xml:space="preserve"> el ejercicio pleno de los derechos de las mujeres y su participación </w:t>
      </w:r>
      <w:r w:rsidRPr="00807247">
        <w:rPr>
          <w:rFonts w:ascii="Arial" w:hAnsi="Arial" w:cs="Arial"/>
          <w:b/>
          <w:bCs/>
          <w:sz w:val="24"/>
          <w:szCs w:val="24"/>
          <w:highlight w:val="yellow"/>
          <w:lang w:val="es-ES"/>
        </w:rPr>
        <w:t>igualitaria</w:t>
      </w:r>
      <w:r w:rsidRPr="00807247">
        <w:rPr>
          <w:rFonts w:ascii="Arial" w:hAnsi="Arial" w:cs="Arial"/>
          <w:sz w:val="24"/>
          <w:szCs w:val="24"/>
          <w:lang w:val="es-ES"/>
        </w:rPr>
        <w:t xml:space="preserve"> en la vida política, cultural, económica y social de la entidad, </w:t>
      </w:r>
      <w:r w:rsidRPr="00807247">
        <w:rPr>
          <w:rFonts w:ascii="Arial" w:hAnsi="Arial" w:cs="Arial"/>
          <w:b/>
          <w:bCs/>
          <w:sz w:val="24"/>
          <w:szCs w:val="24"/>
          <w:highlight w:val="yellow"/>
          <w:lang w:val="es-ES"/>
        </w:rPr>
        <w:t>bajo los criterios de:</w:t>
      </w:r>
    </w:p>
    <w:p w14:paraId="2AC0C305" w14:textId="77777777" w:rsidR="00AF3B26" w:rsidRPr="00807247" w:rsidRDefault="00AF3B26" w:rsidP="00AF3B26">
      <w:pPr>
        <w:jc w:val="both"/>
        <w:rPr>
          <w:rFonts w:ascii="Arial" w:hAnsi="Arial" w:cs="Arial"/>
          <w:b/>
          <w:bCs/>
          <w:sz w:val="24"/>
          <w:szCs w:val="24"/>
          <w:highlight w:val="yellow"/>
          <w:lang w:val="es-ES"/>
        </w:rPr>
      </w:pPr>
    </w:p>
    <w:p w14:paraId="40064F63" w14:textId="77777777" w:rsidR="00AF3B26" w:rsidRPr="00807247" w:rsidRDefault="00AF3B26" w:rsidP="00AF3B26">
      <w:pPr>
        <w:jc w:val="both"/>
        <w:rPr>
          <w:rFonts w:ascii="Arial" w:hAnsi="Arial" w:cs="Arial"/>
          <w:b/>
          <w:bCs/>
          <w:sz w:val="24"/>
          <w:szCs w:val="24"/>
          <w:highlight w:val="yellow"/>
          <w:lang w:val="es-ES"/>
        </w:rPr>
      </w:pPr>
    </w:p>
    <w:p w14:paraId="4D206820" w14:textId="77777777" w:rsidR="00AF3B26" w:rsidRPr="00807247" w:rsidRDefault="00AF3B26" w:rsidP="00AF3B26">
      <w:pPr>
        <w:jc w:val="both"/>
        <w:rPr>
          <w:rFonts w:ascii="Arial" w:hAnsi="Arial" w:cs="Arial"/>
          <w:b/>
          <w:bCs/>
          <w:sz w:val="24"/>
          <w:szCs w:val="24"/>
          <w:highlight w:val="yellow"/>
          <w:lang w:val="es-ES"/>
        </w:rPr>
      </w:pPr>
    </w:p>
    <w:p w14:paraId="6F476153" w14:textId="77777777" w:rsidR="00AF3B26" w:rsidRPr="00807247" w:rsidRDefault="00AF3B26" w:rsidP="00AF3B26">
      <w:pPr>
        <w:jc w:val="both"/>
        <w:rPr>
          <w:rFonts w:ascii="Arial" w:hAnsi="Arial" w:cs="Arial"/>
          <w:b/>
          <w:bCs/>
          <w:sz w:val="24"/>
          <w:szCs w:val="24"/>
          <w:highlight w:val="yellow"/>
          <w:lang w:val="es-ES"/>
        </w:rPr>
      </w:pPr>
    </w:p>
    <w:p w14:paraId="206D94DB" w14:textId="77777777" w:rsidR="00AF3B26" w:rsidRPr="00807247" w:rsidRDefault="00AF3B26" w:rsidP="00AF3B26">
      <w:pPr>
        <w:jc w:val="both"/>
        <w:rPr>
          <w:rFonts w:ascii="Arial" w:hAnsi="Arial" w:cs="Arial"/>
          <w:b/>
          <w:bCs/>
          <w:sz w:val="24"/>
          <w:szCs w:val="24"/>
          <w:highlight w:val="yellow"/>
          <w:lang w:val="es-ES"/>
        </w:rPr>
      </w:pPr>
    </w:p>
    <w:p w14:paraId="26F45806" w14:textId="77777777" w:rsidR="00AF3B26" w:rsidRPr="00807247" w:rsidRDefault="00AF3B26" w:rsidP="00AF3B26">
      <w:pPr>
        <w:jc w:val="both"/>
        <w:rPr>
          <w:rFonts w:ascii="Arial" w:hAnsi="Arial" w:cs="Arial"/>
          <w:b/>
          <w:bCs/>
          <w:sz w:val="24"/>
          <w:szCs w:val="24"/>
          <w:lang w:val="es-ES"/>
        </w:rPr>
      </w:pPr>
      <w:proofErr w:type="spellStart"/>
      <w:r w:rsidRPr="00807247">
        <w:rPr>
          <w:rFonts w:ascii="Arial" w:hAnsi="Arial" w:cs="Arial"/>
          <w:b/>
          <w:bCs/>
          <w:sz w:val="24"/>
          <w:szCs w:val="24"/>
          <w:highlight w:val="yellow"/>
          <w:lang w:val="es-ES"/>
        </w:rPr>
        <w:t>Tranversalidad</w:t>
      </w:r>
      <w:proofErr w:type="spellEnd"/>
      <w:r w:rsidRPr="00807247">
        <w:rPr>
          <w:rFonts w:ascii="Arial" w:hAnsi="Arial" w:cs="Arial"/>
          <w:b/>
          <w:bCs/>
          <w:sz w:val="24"/>
          <w:szCs w:val="24"/>
          <w:highlight w:val="yellow"/>
          <w:lang w:val="es-ES"/>
        </w:rPr>
        <w:t>, en las políticas públicas con perspectiva de género en las distintas dependencias y entidades de la Administración Pública Estatal a partir de la planificación, programación y realización de acciones coordinadas o conjuntas</w:t>
      </w:r>
      <w:r>
        <w:rPr>
          <w:rFonts w:ascii="Arial" w:hAnsi="Arial" w:cs="Arial"/>
          <w:b/>
          <w:bCs/>
          <w:sz w:val="24"/>
          <w:szCs w:val="24"/>
          <w:lang w:val="es-ES"/>
        </w:rPr>
        <w:t>.</w:t>
      </w:r>
    </w:p>
    <w:p w14:paraId="240B5955" w14:textId="4D633ADE" w:rsidR="00AF3B26" w:rsidRPr="00807247" w:rsidRDefault="00AF3B26" w:rsidP="00AF3B26">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Federalismo, en lo que hace al desarrollo de programas y actividades para el fortalecimiento</w:t>
      </w:r>
      <w:r>
        <w:rPr>
          <w:rFonts w:ascii="Arial" w:hAnsi="Arial" w:cs="Arial"/>
          <w:b/>
          <w:bCs/>
          <w:sz w:val="24"/>
          <w:szCs w:val="24"/>
          <w:highlight w:val="yellow"/>
          <w:lang w:val="es-ES"/>
        </w:rPr>
        <w:t xml:space="preserve"> </w:t>
      </w:r>
      <w:r w:rsidRPr="00807247">
        <w:rPr>
          <w:rFonts w:ascii="Arial" w:hAnsi="Arial" w:cs="Arial"/>
          <w:b/>
          <w:bCs/>
          <w:sz w:val="24"/>
          <w:szCs w:val="24"/>
          <w:highlight w:val="yellow"/>
          <w:lang w:val="es-ES"/>
        </w:rPr>
        <w:t>institucional de las dependencias responsables de la igualdad de género en la federación y municipios.</w:t>
      </w:r>
    </w:p>
    <w:p w14:paraId="502873A0" w14:textId="77777777" w:rsidR="00AF3B26" w:rsidRPr="00807247" w:rsidRDefault="00AF3B26" w:rsidP="00AF3B26">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Interseccionalidad, como herramienta analítica para estudiar, entender y responder a las maneras en que el género se cruza con otras identidades creando múltiples ejes de diferencias que se intersectan en contextos históricos específicos, mismos que contribuyen a experiencias específicas de opresión y privilegio e influyen sobre el acceso de las mujeres y las niñas a derechos y oportunidades</w:t>
      </w:r>
      <w:r>
        <w:rPr>
          <w:rFonts w:ascii="Arial" w:hAnsi="Arial" w:cs="Arial"/>
          <w:b/>
          <w:bCs/>
          <w:sz w:val="24"/>
          <w:szCs w:val="24"/>
          <w:highlight w:val="yellow"/>
          <w:lang w:val="es-ES"/>
        </w:rPr>
        <w:t>.</w:t>
      </w:r>
    </w:p>
    <w:p w14:paraId="08430AC5" w14:textId="77777777" w:rsidR="00AF3B26" w:rsidRPr="00807247" w:rsidRDefault="00AF3B26" w:rsidP="00AF3B26">
      <w:pPr>
        <w:jc w:val="both"/>
        <w:rPr>
          <w:rFonts w:ascii="Arial" w:hAnsi="Arial" w:cs="Arial"/>
          <w:b/>
          <w:bCs/>
          <w:sz w:val="24"/>
          <w:szCs w:val="24"/>
          <w:lang w:val="es-ES"/>
        </w:rPr>
      </w:pPr>
      <w:r w:rsidRPr="00807247">
        <w:rPr>
          <w:rFonts w:ascii="Arial" w:hAnsi="Arial" w:cs="Arial"/>
          <w:b/>
          <w:bCs/>
          <w:sz w:val="24"/>
          <w:szCs w:val="24"/>
          <w:highlight w:val="yellow"/>
          <w:lang w:val="es-ES"/>
        </w:rPr>
        <w:t>Interculturalidad, como enfoque para 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allá de la coexistencia de culturas y</w:t>
      </w:r>
    </w:p>
    <w:p w14:paraId="0759F450" w14:textId="2D9E1527" w:rsidR="00AF3B26" w:rsidRDefault="00AF3B26" w:rsidP="00AF3B26">
      <w:pPr>
        <w:jc w:val="both"/>
        <w:rPr>
          <w:rFonts w:ascii="Arial" w:hAnsi="Arial" w:cs="Arial"/>
          <w:b/>
          <w:bCs/>
          <w:sz w:val="24"/>
          <w:szCs w:val="24"/>
          <w:lang w:val="es-ES"/>
        </w:rPr>
      </w:pPr>
      <w:r w:rsidRPr="00807247">
        <w:rPr>
          <w:rFonts w:ascii="Arial" w:hAnsi="Arial" w:cs="Arial"/>
          <w:b/>
          <w:bCs/>
          <w:sz w:val="24"/>
          <w:szCs w:val="24"/>
          <w:highlight w:val="yellow"/>
          <w:lang w:val="es-ES"/>
        </w:rPr>
        <w:t>Enfoque Diferencial,</w:t>
      </w:r>
      <w:r w:rsidRPr="00807247">
        <w:rPr>
          <w:rFonts w:ascii="Arial" w:hAnsi="Arial" w:cs="Arial"/>
          <w:sz w:val="24"/>
          <w:szCs w:val="24"/>
          <w:lang w:val="es-ES"/>
        </w:rPr>
        <w:t xml:space="preserve"> que permita identificar y valorar la desigualdad, discriminación y violencia hacia las mujeres, para generar un cambio mediante estrategias y líneas de acción que propicien </w:t>
      </w:r>
      <w:r w:rsidRPr="00807247">
        <w:rPr>
          <w:rFonts w:ascii="Arial" w:hAnsi="Arial" w:cs="Arial"/>
          <w:b/>
          <w:bCs/>
          <w:sz w:val="24"/>
          <w:szCs w:val="24"/>
          <w:highlight w:val="yellow"/>
          <w:lang w:val="es-ES"/>
        </w:rPr>
        <w:t>la Igualdad Sustantiva entre mujeres y hombres</w:t>
      </w:r>
    </w:p>
    <w:p w14:paraId="0839DCB3" w14:textId="351E279F" w:rsidR="00E861C1" w:rsidRDefault="00E861C1" w:rsidP="00AF3B26">
      <w:pPr>
        <w:jc w:val="both"/>
        <w:rPr>
          <w:rFonts w:ascii="Arial" w:hAnsi="Arial" w:cs="Arial"/>
          <w:sz w:val="24"/>
          <w:szCs w:val="24"/>
          <w:lang w:val="es-ES"/>
        </w:rPr>
      </w:pPr>
      <w:r>
        <w:rPr>
          <w:rFonts w:ascii="Arial" w:hAnsi="Arial" w:cs="Arial"/>
          <w:b/>
          <w:bCs/>
          <w:sz w:val="24"/>
          <w:szCs w:val="24"/>
          <w:lang w:val="es-ES"/>
        </w:rPr>
        <w:t>[…]</w:t>
      </w:r>
    </w:p>
    <w:p w14:paraId="2891D0A6" w14:textId="3558EB7B" w:rsidR="00E861C1" w:rsidRDefault="00E861C1" w:rsidP="00E861C1">
      <w:pPr>
        <w:jc w:val="center"/>
        <w:rPr>
          <w:rFonts w:ascii="Arial" w:hAnsi="Arial" w:cs="Arial"/>
          <w:b/>
          <w:bCs/>
          <w:sz w:val="24"/>
          <w:szCs w:val="24"/>
          <w:highlight w:val="yellow"/>
          <w:lang w:val="es-ES"/>
        </w:rPr>
      </w:pPr>
      <w:r w:rsidRPr="00E861C1">
        <w:rPr>
          <w:rFonts w:ascii="Arial" w:hAnsi="Arial" w:cs="Arial"/>
          <w:b/>
          <w:bCs/>
          <w:sz w:val="24"/>
          <w:szCs w:val="24"/>
          <w:highlight w:val="yellow"/>
          <w:lang w:val="es-ES"/>
        </w:rPr>
        <w:t>Capítulo II</w:t>
      </w:r>
      <w:r w:rsidRPr="00E861C1">
        <w:rPr>
          <w:rFonts w:ascii="Arial" w:hAnsi="Arial" w:cs="Arial"/>
          <w:b/>
          <w:bCs/>
          <w:sz w:val="24"/>
          <w:szCs w:val="24"/>
          <w:highlight w:val="yellow"/>
          <w:lang w:val="es-ES"/>
        </w:rPr>
        <w:br/>
        <w:t>Del Programa Institucional de la Mujer</w:t>
      </w:r>
    </w:p>
    <w:p w14:paraId="795480D9" w14:textId="55EE7C54" w:rsidR="00E861C1" w:rsidRPr="00E861C1" w:rsidRDefault="00E861C1" w:rsidP="00E861C1">
      <w:pPr>
        <w:rPr>
          <w:rFonts w:ascii="Arial" w:hAnsi="Arial" w:cs="Arial"/>
          <w:b/>
          <w:bCs/>
          <w:sz w:val="24"/>
          <w:szCs w:val="24"/>
          <w:highlight w:val="yellow"/>
          <w:lang w:val="es-ES"/>
        </w:rPr>
      </w:pPr>
      <w:r>
        <w:rPr>
          <w:rFonts w:ascii="Arial" w:hAnsi="Arial" w:cs="Arial"/>
          <w:b/>
          <w:bCs/>
          <w:sz w:val="24"/>
          <w:szCs w:val="24"/>
          <w:highlight w:val="yellow"/>
          <w:lang w:val="es-ES"/>
        </w:rPr>
        <w:t>[…]</w:t>
      </w:r>
    </w:p>
    <w:p w14:paraId="2CCB3753" w14:textId="1B21F26E" w:rsidR="00E861C1" w:rsidRDefault="00E861C1" w:rsidP="00E861C1">
      <w:pPr>
        <w:jc w:val="center"/>
        <w:rPr>
          <w:rFonts w:ascii="Arial" w:hAnsi="Arial" w:cs="Arial"/>
          <w:b/>
          <w:bCs/>
          <w:sz w:val="24"/>
          <w:szCs w:val="24"/>
          <w:highlight w:val="yellow"/>
          <w:lang w:val="es-ES"/>
        </w:rPr>
      </w:pPr>
      <w:r w:rsidRPr="00E861C1">
        <w:rPr>
          <w:rFonts w:ascii="Arial" w:hAnsi="Arial" w:cs="Arial"/>
          <w:b/>
          <w:bCs/>
          <w:sz w:val="24"/>
          <w:szCs w:val="24"/>
          <w:highlight w:val="yellow"/>
          <w:lang w:val="es-ES"/>
        </w:rPr>
        <w:t xml:space="preserve">Capítulo III </w:t>
      </w:r>
      <w:r w:rsidRPr="00E861C1">
        <w:rPr>
          <w:rFonts w:ascii="Arial" w:hAnsi="Arial" w:cs="Arial"/>
          <w:b/>
          <w:bCs/>
          <w:sz w:val="24"/>
          <w:szCs w:val="24"/>
          <w:highlight w:val="yellow"/>
          <w:lang w:val="es-ES"/>
        </w:rPr>
        <w:br/>
        <w:t>De la Estructura orgánica del Instituto</w:t>
      </w:r>
    </w:p>
    <w:p w14:paraId="4ABA5E97" w14:textId="0759BC49" w:rsidR="00E861C1" w:rsidRPr="00E861C1" w:rsidRDefault="00E861C1" w:rsidP="00E861C1">
      <w:pPr>
        <w:rPr>
          <w:rFonts w:ascii="Arial" w:hAnsi="Arial" w:cs="Arial"/>
          <w:b/>
          <w:bCs/>
          <w:sz w:val="24"/>
          <w:szCs w:val="24"/>
          <w:highlight w:val="yellow"/>
          <w:lang w:val="es-ES"/>
        </w:rPr>
      </w:pPr>
      <w:r>
        <w:rPr>
          <w:rFonts w:ascii="Arial" w:hAnsi="Arial" w:cs="Arial"/>
          <w:b/>
          <w:bCs/>
          <w:sz w:val="24"/>
          <w:szCs w:val="24"/>
          <w:highlight w:val="yellow"/>
          <w:lang w:val="es-ES"/>
        </w:rPr>
        <w:t>[…]</w:t>
      </w:r>
    </w:p>
    <w:p w14:paraId="7FFDEFE5" w14:textId="7624AF41" w:rsidR="00E861C1" w:rsidRDefault="00E861C1" w:rsidP="00E861C1">
      <w:pPr>
        <w:jc w:val="center"/>
        <w:rPr>
          <w:rFonts w:ascii="Arial" w:hAnsi="Arial" w:cs="Arial"/>
          <w:b/>
          <w:bCs/>
          <w:sz w:val="24"/>
          <w:szCs w:val="24"/>
          <w:lang w:val="es-ES"/>
        </w:rPr>
      </w:pPr>
      <w:r w:rsidRPr="00E861C1">
        <w:rPr>
          <w:rFonts w:ascii="Arial" w:hAnsi="Arial" w:cs="Arial"/>
          <w:b/>
          <w:bCs/>
          <w:sz w:val="24"/>
          <w:szCs w:val="24"/>
          <w:highlight w:val="yellow"/>
          <w:lang w:val="es-ES"/>
        </w:rPr>
        <w:t xml:space="preserve">Capítulo IV </w:t>
      </w:r>
      <w:r w:rsidRPr="00E861C1">
        <w:rPr>
          <w:rFonts w:ascii="Arial" w:hAnsi="Arial" w:cs="Arial"/>
          <w:b/>
          <w:bCs/>
          <w:sz w:val="24"/>
          <w:szCs w:val="24"/>
          <w:highlight w:val="yellow"/>
          <w:lang w:val="es-ES"/>
        </w:rPr>
        <w:br/>
        <w:t>Del patrimonio, vigilancia, régimen laboral del instituto y términos de fusión o extinción</w:t>
      </w:r>
    </w:p>
    <w:p w14:paraId="677CC6FF" w14:textId="488990AE" w:rsidR="00E861C1" w:rsidRDefault="00E861C1" w:rsidP="00E861C1">
      <w:pPr>
        <w:rPr>
          <w:rFonts w:ascii="Arial" w:hAnsi="Arial" w:cs="Arial"/>
          <w:b/>
          <w:bCs/>
          <w:sz w:val="24"/>
          <w:szCs w:val="24"/>
          <w:lang w:val="es-ES"/>
        </w:rPr>
      </w:pPr>
      <w:r>
        <w:rPr>
          <w:rFonts w:ascii="Arial" w:hAnsi="Arial" w:cs="Arial"/>
          <w:b/>
          <w:bCs/>
          <w:sz w:val="24"/>
          <w:szCs w:val="24"/>
          <w:lang w:val="es-ES"/>
        </w:rPr>
        <w:t>[…]</w:t>
      </w:r>
    </w:p>
    <w:p w14:paraId="31122026" w14:textId="4B781467" w:rsidR="00E861C1" w:rsidRDefault="00E861C1" w:rsidP="00E861C1">
      <w:pPr>
        <w:jc w:val="center"/>
        <w:rPr>
          <w:rFonts w:ascii="Arial" w:hAnsi="Arial" w:cs="Arial"/>
          <w:b/>
          <w:bCs/>
          <w:sz w:val="24"/>
          <w:szCs w:val="24"/>
          <w:lang w:val="es-ES"/>
        </w:rPr>
      </w:pPr>
      <w:r w:rsidRPr="00807247">
        <w:rPr>
          <w:rFonts w:ascii="Arial" w:hAnsi="Arial" w:cs="Arial"/>
          <w:b/>
          <w:bCs/>
          <w:sz w:val="24"/>
          <w:szCs w:val="24"/>
          <w:highlight w:val="yellow"/>
          <w:lang w:val="es-ES"/>
        </w:rPr>
        <w:t>Titulo Tercero</w:t>
      </w:r>
      <w:r w:rsidRPr="00807247">
        <w:rPr>
          <w:rFonts w:ascii="Arial" w:hAnsi="Arial" w:cs="Arial"/>
          <w:b/>
          <w:bCs/>
          <w:sz w:val="24"/>
          <w:szCs w:val="24"/>
          <w:highlight w:val="yellow"/>
          <w:lang w:val="es-ES"/>
        </w:rPr>
        <w:br/>
        <w:t>De los Institutos Municipales de la Mujer</w:t>
      </w:r>
    </w:p>
    <w:p w14:paraId="3E37E276" w14:textId="77777777" w:rsidR="00E861C1" w:rsidRPr="00807247" w:rsidRDefault="00E861C1" w:rsidP="00E861C1">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Capítulo I</w:t>
      </w:r>
    </w:p>
    <w:p w14:paraId="00F7AA0E" w14:textId="77777777" w:rsidR="00E861C1" w:rsidRPr="00807247" w:rsidRDefault="00E861C1" w:rsidP="00E861C1">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Del Objeto y Objetivos.</w:t>
      </w:r>
    </w:p>
    <w:p w14:paraId="38437EC1" w14:textId="77777777" w:rsidR="00E861C1" w:rsidRPr="00807247" w:rsidRDefault="00E861C1" w:rsidP="00E861C1">
      <w:pPr>
        <w:jc w:val="center"/>
        <w:rPr>
          <w:rFonts w:ascii="Arial" w:hAnsi="Arial" w:cs="Arial"/>
          <w:b/>
          <w:bCs/>
          <w:sz w:val="24"/>
          <w:szCs w:val="24"/>
          <w:highlight w:val="yellow"/>
          <w:lang w:val="es-ES"/>
        </w:rPr>
      </w:pPr>
    </w:p>
    <w:p w14:paraId="10627747" w14:textId="77777777" w:rsidR="00E861C1" w:rsidRPr="00807247" w:rsidRDefault="00E861C1" w:rsidP="00E861C1">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32.-</w:t>
      </w:r>
      <w:r w:rsidRPr="00807247">
        <w:rPr>
          <w:rFonts w:ascii="Arial" w:hAnsi="Arial" w:cs="Arial"/>
          <w:sz w:val="24"/>
          <w:szCs w:val="24"/>
          <w:lang w:val="es-ES"/>
        </w:rPr>
        <w:t xml:space="preserve"> </w:t>
      </w:r>
      <w:r w:rsidRPr="00807247">
        <w:rPr>
          <w:rFonts w:ascii="Arial" w:hAnsi="Arial" w:cs="Arial"/>
          <w:b/>
          <w:bCs/>
          <w:sz w:val="24"/>
          <w:szCs w:val="24"/>
          <w:highlight w:val="yellow"/>
          <w:lang w:val="es-ES"/>
        </w:rPr>
        <w:t>El objeto de los Institutos Municipales es promover y fomentar las condiciones que posibiliten la no discriminación, la igualdad de oportunidades y de trato entre hombres y mujeres, la erradicación de la violencia por razón de género y el ejercicio pleno de los derechos de las mujeres y su participación igualitaria en la vida política, cultural, económica y social del municipio, bajo los criterios de:</w:t>
      </w:r>
    </w:p>
    <w:p w14:paraId="2C869079" w14:textId="77777777" w:rsidR="00E861C1" w:rsidRPr="00807247" w:rsidRDefault="00E861C1" w:rsidP="00E861C1">
      <w:pPr>
        <w:jc w:val="both"/>
        <w:rPr>
          <w:rFonts w:ascii="Arial" w:hAnsi="Arial" w:cs="Arial"/>
          <w:b/>
          <w:bCs/>
          <w:sz w:val="24"/>
          <w:szCs w:val="24"/>
          <w:highlight w:val="yellow"/>
          <w:lang w:val="es-ES"/>
        </w:rPr>
      </w:pPr>
    </w:p>
    <w:p w14:paraId="416135D8" w14:textId="77777777" w:rsidR="00E861C1" w:rsidRPr="00807247" w:rsidRDefault="00E861C1" w:rsidP="00E861C1">
      <w:pPr>
        <w:jc w:val="both"/>
        <w:rPr>
          <w:rFonts w:ascii="Arial" w:hAnsi="Arial" w:cs="Arial"/>
          <w:b/>
          <w:bCs/>
          <w:sz w:val="24"/>
          <w:szCs w:val="24"/>
          <w:lang w:val="es-ES"/>
        </w:rPr>
      </w:pPr>
      <w:proofErr w:type="spellStart"/>
      <w:r w:rsidRPr="00807247">
        <w:rPr>
          <w:rFonts w:ascii="Arial" w:hAnsi="Arial" w:cs="Arial"/>
          <w:b/>
          <w:bCs/>
          <w:sz w:val="24"/>
          <w:szCs w:val="24"/>
          <w:highlight w:val="yellow"/>
          <w:lang w:val="es-ES"/>
        </w:rPr>
        <w:t>Tranversalidad</w:t>
      </w:r>
      <w:proofErr w:type="spellEnd"/>
      <w:r w:rsidRPr="00807247">
        <w:rPr>
          <w:rFonts w:ascii="Arial" w:hAnsi="Arial" w:cs="Arial"/>
          <w:b/>
          <w:bCs/>
          <w:sz w:val="24"/>
          <w:szCs w:val="24"/>
          <w:highlight w:val="yellow"/>
          <w:lang w:val="es-ES"/>
        </w:rPr>
        <w:t>, en las políticas públicas con perspectiva de género en las distintas dependencias y entidades de la Administración Pública municipal a partir de la planificación, programación y realización de acciones coordinadas o conjuntas</w:t>
      </w:r>
    </w:p>
    <w:p w14:paraId="495B68AC" w14:textId="77777777" w:rsidR="00E861C1" w:rsidRPr="00807247" w:rsidRDefault="00E861C1" w:rsidP="00E861C1">
      <w:pPr>
        <w:jc w:val="both"/>
        <w:rPr>
          <w:rFonts w:ascii="Arial" w:hAnsi="Arial" w:cs="Arial"/>
          <w:b/>
          <w:bCs/>
          <w:sz w:val="24"/>
          <w:szCs w:val="24"/>
          <w:lang w:val="es-ES"/>
        </w:rPr>
      </w:pPr>
    </w:p>
    <w:p w14:paraId="52CB7A15" w14:textId="77777777" w:rsidR="00E861C1" w:rsidRPr="00807247" w:rsidRDefault="00E861C1" w:rsidP="00E861C1">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Federalismo, en lo que hace al desarrollo de programas y actividades para el fortalecimiento</w:t>
      </w:r>
    </w:p>
    <w:p w14:paraId="63174B2C" w14:textId="77777777" w:rsidR="00E861C1" w:rsidRPr="00807247" w:rsidRDefault="00E861C1" w:rsidP="00E861C1">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institucional de las dependencias responsables de la igualdad de género en la federación y municipios.</w:t>
      </w:r>
    </w:p>
    <w:p w14:paraId="0FABC522" w14:textId="77777777" w:rsidR="00E861C1" w:rsidRPr="00807247" w:rsidRDefault="00E861C1" w:rsidP="00E861C1">
      <w:pPr>
        <w:jc w:val="both"/>
        <w:rPr>
          <w:rFonts w:ascii="Arial" w:hAnsi="Arial" w:cs="Arial"/>
          <w:b/>
          <w:bCs/>
          <w:sz w:val="24"/>
          <w:szCs w:val="24"/>
          <w:highlight w:val="yellow"/>
          <w:lang w:val="es-ES"/>
        </w:rPr>
      </w:pPr>
    </w:p>
    <w:p w14:paraId="4BB65D47" w14:textId="77777777" w:rsidR="00E861C1" w:rsidRPr="00807247" w:rsidRDefault="00E861C1" w:rsidP="00E861C1">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Interseccionalidad, como herramienta analítica para estudiar, entender y responder a las maneras en que el género se cruza con otras identidades creando múltiples ejes de diferencias que se intersectan en contextos históricos específicos, mismos que contribuyen a experiencias específicas de opresión y privilegio e influyen sobre el acceso de las mujeres y las niñas a derechos y oportunidades;</w:t>
      </w:r>
    </w:p>
    <w:p w14:paraId="2E2541EA" w14:textId="77777777" w:rsidR="00E861C1" w:rsidRPr="00807247" w:rsidRDefault="00E861C1" w:rsidP="00E861C1">
      <w:pPr>
        <w:jc w:val="both"/>
        <w:rPr>
          <w:rFonts w:ascii="Arial" w:hAnsi="Arial" w:cs="Arial"/>
          <w:b/>
          <w:bCs/>
          <w:sz w:val="24"/>
          <w:szCs w:val="24"/>
          <w:highlight w:val="yellow"/>
          <w:lang w:val="es-ES"/>
        </w:rPr>
      </w:pPr>
    </w:p>
    <w:p w14:paraId="665E6EAB" w14:textId="77777777" w:rsidR="00E861C1" w:rsidRPr="00807247" w:rsidRDefault="00E861C1" w:rsidP="00E861C1">
      <w:pPr>
        <w:jc w:val="both"/>
        <w:rPr>
          <w:rFonts w:ascii="Arial" w:hAnsi="Arial" w:cs="Arial"/>
          <w:b/>
          <w:bCs/>
          <w:sz w:val="24"/>
          <w:szCs w:val="24"/>
          <w:lang w:val="es-ES"/>
        </w:rPr>
      </w:pPr>
      <w:r w:rsidRPr="00807247">
        <w:rPr>
          <w:rFonts w:ascii="Arial" w:hAnsi="Arial" w:cs="Arial"/>
          <w:b/>
          <w:bCs/>
          <w:sz w:val="24"/>
          <w:szCs w:val="24"/>
          <w:highlight w:val="yellow"/>
          <w:lang w:val="es-ES"/>
        </w:rPr>
        <w:t>Interculturalidad, como enfoque para el reconocimiento y respeto de las diferencias culturales existentes, bajo la concepción de que las culturas pueden ser diferentes entre sí pero igualmente válidas, no existiendo culturas superiores ni inferiores. Está orientado a abordar las particularidades de las mujeres de los pueblos indígenas, afrodescendientes y otros grupos étnicos diferenciados y su relación con la sociedad dominante, más allá de la coexistencia de culturas; y</w:t>
      </w:r>
    </w:p>
    <w:p w14:paraId="4FC88CF5" w14:textId="77777777" w:rsidR="00E861C1" w:rsidRPr="00807247" w:rsidRDefault="00E861C1" w:rsidP="00E861C1">
      <w:pPr>
        <w:jc w:val="both"/>
        <w:rPr>
          <w:rFonts w:ascii="Arial" w:hAnsi="Arial" w:cs="Arial"/>
          <w:b/>
          <w:bCs/>
          <w:sz w:val="24"/>
          <w:szCs w:val="24"/>
          <w:lang w:val="es-ES"/>
        </w:rPr>
      </w:pPr>
    </w:p>
    <w:p w14:paraId="7D0DB9D3" w14:textId="227ECCC1" w:rsidR="00E861C1" w:rsidRDefault="00E861C1" w:rsidP="00E861C1">
      <w:pPr>
        <w:jc w:val="both"/>
        <w:rPr>
          <w:rFonts w:ascii="Arial" w:hAnsi="Arial" w:cs="Arial"/>
          <w:b/>
          <w:bCs/>
          <w:sz w:val="24"/>
          <w:szCs w:val="24"/>
          <w:lang w:val="es-ES"/>
        </w:rPr>
      </w:pPr>
      <w:r w:rsidRPr="00807247">
        <w:rPr>
          <w:rFonts w:ascii="Arial" w:hAnsi="Arial" w:cs="Arial"/>
          <w:b/>
          <w:bCs/>
          <w:sz w:val="24"/>
          <w:szCs w:val="24"/>
          <w:highlight w:val="yellow"/>
          <w:lang w:val="es-ES"/>
        </w:rPr>
        <w:t>Enfoque Diferencial, que permita identificar y valorar la desigualdad, discriminación y violencia hacia las mujeres, para generar un cambio mediante estrategias y líneas de acción que propicien la Igualdad Sustantiva entre mujeres y hombres</w:t>
      </w:r>
      <w:r>
        <w:rPr>
          <w:rFonts w:ascii="Arial" w:hAnsi="Arial" w:cs="Arial"/>
          <w:b/>
          <w:bCs/>
          <w:sz w:val="24"/>
          <w:szCs w:val="24"/>
          <w:lang w:val="es-ES"/>
        </w:rPr>
        <w:t>.</w:t>
      </w:r>
    </w:p>
    <w:p w14:paraId="0E69F074" w14:textId="77777777" w:rsidR="00E861C1" w:rsidRPr="00807247" w:rsidRDefault="00E861C1" w:rsidP="00E861C1">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33.- Los Institutos Municipales tendrán los siguientes Objetivos Generales;</w:t>
      </w:r>
    </w:p>
    <w:p w14:paraId="04A183A9" w14:textId="77777777"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I. La promoción, protección y difusión de los derechos de las mujeres y de las niñas consagrados en la Constitución Política de los Estados Unidos Mexicanos y en los tratados internacionales ratificados por México, en particular los derechos humanos y libertades fundamentales de las mujeres en el ámbito municipal.</w:t>
      </w:r>
    </w:p>
    <w:p w14:paraId="388C1B27" w14:textId="77777777"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 </w:t>
      </w:r>
      <w:r w:rsidRPr="00807247">
        <w:rPr>
          <w:rFonts w:ascii="Arial" w:hAnsi="Arial" w:cs="Arial"/>
          <w:b/>
          <w:bCs/>
          <w:color w:val="000000"/>
          <w:sz w:val="24"/>
          <w:szCs w:val="24"/>
          <w:highlight w:val="yellow"/>
          <w:lang w:val="es-ES"/>
        </w:rPr>
        <w:t>La promoción de la cultura de la no violencia, la no discriminación contra las mujeres y de la igualdad de género para el fortalecimiento de la democracia.</w:t>
      </w:r>
    </w:p>
    <w:p w14:paraId="312B874C" w14:textId="77777777"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III. </w:t>
      </w:r>
      <w:r w:rsidRPr="00807247">
        <w:rPr>
          <w:rFonts w:ascii="Arial" w:hAnsi="Arial" w:cs="Arial"/>
          <w:b/>
          <w:bCs/>
          <w:color w:val="000000"/>
          <w:sz w:val="24"/>
          <w:szCs w:val="24"/>
          <w:highlight w:val="yellow"/>
          <w:lang w:val="es-ES"/>
        </w:rPr>
        <w:t>La representación del Municipio en materia de igualdad de género y de las mujeres ante los gobiernos estatales, el gobierno federal, organizaciones privadas, sociales y organismos internacionales.</w:t>
      </w:r>
    </w:p>
    <w:p w14:paraId="021A3DBB" w14:textId="77777777"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IV. </w:t>
      </w:r>
      <w:r w:rsidRPr="00807247">
        <w:rPr>
          <w:rFonts w:ascii="Arial" w:hAnsi="Arial" w:cs="Arial"/>
          <w:b/>
          <w:bCs/>
          <w:color w:val="000000"/>
          <w:sz w:val="24"/>
          <w:szCs w:val="24"/>
          <w:highlight w:val="yellow"/>
          <w:lang w:val="es-ES"/>
        </w:rPr>
        <w:t>La ejecución de programas de difusión e información para las mujeres de carácter gratuito y alcance municipal, que informen acerca de los derechos de las mujeres, procedimientos de impartición de justicia y, proporcionen orientación sobre el conjunto de políticas públicas y programas de organismos no gubernamentales y privados para la igualdad de género.</w:t>
      </w:r>
    </w:p>
    <w:p w14:paraId="604D3EAA" w14:textId="119B2CC4" w:rsidR="00E861C1" w:rsidRDefault="00E861C1" w:rsidP="00E861C1">
      <w:pPr>
        <w:jc w:val="both"/>
        <w:rPr>
          <w:rFonts w:ascii="Arial" w:hAnsi="Arial" w:cs="Arial"/>
          <w:b/>
          <w:bCs/>
          <w:sz w:val="24"/>
          <w:szCs w:val="24"/>
          <w:lang w:val="es-ES"/>
        </w:rPr>
      </w:pPr>
      <w:r w:rsidRPr="00807247">
        <w:rPr>
          <w:rFonts w:ascii="Arial" w:hAnsi="Arial" w:cs="Arial"/>
          <w:b/>
          <w:bCs/>
          <w:color w:val="000000"/>
          <w:sz w:val="24"/>
          <w:szCs w:val="24"/>
          <w:highlight w:val="yellow"/>
          <w:lang w:val="es-ES"/>
        </w:rPr>
        <w:t>V. La promoción, protección y difusión de los derechos de las mujeres y de las niñas consagrados en la Constitución Política de los Estados Unidos Mexicanos y en los tratados internacionales ratificados por México, y las leyes estatales y federales en la materia en particular los derechos humanos y libertades fundamentales de las mujeres en el ámbito municipal</w:t>
      </w:r>
      <w:r>
        <w:rPr>
          <w:rFonts w:ascii="Arial" w:hAnsi="Arial" w:cs="Arial"/>
          <w:b/>
          <w:bCs/>
          <w:color w:val="000000"/>
          <w:sz w:val="24"/>
          <w:szCs w:val="24"/>
          <w:lang w:val="es-ES"/>
        </w:rPr>
        <w:t xml:space="preserve">. </w:t>
      </w:r>
    </w:p>
    <w:p w14:paraId="0B1B91BD" w14:textId="77777777" w:rsidR="00E861C1" w:rsidRPr="00807247" w:rsidRDefault="00E861C1" w:rsidP="00E861C1">
      <w:pPr>
        <w:jc w:val="both"/>
        <w:rPr>
          <w:rFonts w:ascii="Arial" w:hAnsi="Arial" w:cs="Arial"/>
          <w:b/>
          <w:bCs/>
          <w:sz w:val="24"/>
          <w:szCs w:val="24"/>
          <w:lang w:val="es-ES"/>
        </w:rPr>
      </w:pPr>
      <w:r w:rsidRPr="00807247">
        <w:rPr>
          <w:rFonts w:ascii="Arial" w:hAnsi="Arial" w:cs="Arial"/>
          <w:b/>
          <w:bCs/>
          <w:sz w:val="24"/>
          <w:szCs w:val="24"/>
          <w:highlight w:val="yellow"/>
          <w:lang w:val="es-ES"/>
        </w:rPr>
        <w:t>Artículo 34.- Los Institutos Municipales tendrán los siguientes Objetivos Específicos;</w:t>
      </w:r>
    </w:p>
    <w:p w14:paraId="3BB2B9F4" w14:textId="77777777" w:rsidR="00E861C1" w:rsidRPr="00807247" w:rsidRDefault="00E861C1" w:rsidP="00E861C1">
      <w:pPr>
        <w:jc w:val="both"/>
        <w:rPr>
          <w:rFonts w:ascii="Arial" w:hAnsi="Arial" w:cs="Arial"/>
          <w:b/>
          <w:bCs/>
          <w:sz w:val="24"/>
          <w:szCs w:val="24"/>
          <w:lang w:val="es-ES"/>
        </w:rPr>
      </w:pPr>
    </w:p>
    <w:p w14:paraId="2C88AE68" w14:textId="44D6B06B" w:rsidR="00E861C1" w:rsidRPr="00E861C1"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lang w:val="es-ES"/>
        </w:rPr>
        <w:t>I</w:t>
      </w:r>
      <w:r w:rsidRPr="00807247">
        <w:rPr>
          <w:rFonts w:ascii="Arial" w:hAnsi="Arial" w:cs="Arial"/>
          <w:b/>
          <w:bCs/>
          <w:sz w:val="24"/>
          <w:szCs w:val="24"/>
          <w:highlight w:val="yellow"/>
          <w:lang w:val="es-ES"/>
        </w:rPr>
        <w:t xml:space="preserve">.- </w:t>
      </w:r>
      <w:r w:rsidRPr="00807247">
        <w:rPr>
          <w:rFonts w:ascii="Arial" w:hAnsi="Arial" w:cs="Arial"/>
          <w:b/>
          <w:bCs/>
          <w:color w:val="000000"/>
          <w:sz w:val="24"/>
          <w:szCs w:val="24"/>
          <w:highlight w:val="yellow"/>
          <w:lang w:val="es-ES"/>
        </w:rPr>
        <w:t>Elaborar de manera interinstitucional y en el marco de la gobernanza municipal, los</w:t>
      </w:r>
      <w:r w:rsidRPr="00807247">
        <w:rPr>
          <w:rFonts w:ascii="Arial" w:hAnsi="Arial" w:cs="Arial"/>
          <w:b/>
          <w:bCs/>
          <w:color w:val="000000"/>
          <w:sz w:val="24"/>
          <w:szCs w:val="24"/>
          <w:lang w:val="es-ES"/>
        </w:rPr>
        <w:t xml:space="preserve"> </w:t>
      </w:r>
      <w:r w:rsidRPr="00807247">
        <w:rPr>
          <w:rFonts w:ascii="Arial" w:hAnsi="Arial" w:cs="Arial"/>
          <w:b/>
          <w:bCs/>
          <w:color w:val="000000"/>
          <w:sz w:val="24"/>
          <w:szCs w:val="24"/>
          <w:highlight w:val="yellow"/>
          <w:lang w:val="es-ES"/>
        </w:rPr>
        <w:t>programas rectores con perspectiva de género en materia de derechos humanos de las mujeres, igualdad, y no discriminación.</w:t>
      </w:r>
    </w:p>
    <w:p w14:paraId="129795BD" w14:textId="77777777"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II.- </w:t>
      </w:r>
      <w:r w:rsidRPr="00807247">
        <w:rPr>
          <w:rFonts w:ascii="Arial" w:hAnsi="Arial" w:cs="Arial"/>
          <w:b/>
          <w:bCs/>
          <w:color w:val="000000"/>
          <w:sz w:val="24"/>
          <w:szCs w:val="24"/>
          <w:highlight w:val="yellow"/>
          <w:lang w:val="es-ES"/>
        </w:rPr>
        <w:t xml:space="preserve">Supervisar la aplicación de la política pública municipal en materia de igualdad sustantiva entre mujeres y hombres, así como monitorear la implementación de mecanismos institucionales en el municipio para la prevención, atención, sanción y erradicación de las violencias contra las mujeres. </w:t>
      </w:r>
    </w:p>
    <w:p w14:paraId="676244B8" w14:textId="24B9AEBD" w:rsidR="00E861C1" w:rsidRPr="00807247" w:rsidRDefault="00E861C1" w:rsidP="00E861C1">
      <w:pPr>
        <w:jc w:val="both"/>
        <w:rPr>
          <w:rFonts w:ascii="Arial" w:hAnsi="Arial" w:cs="Arial"/>
          <w:b/>
          <w:bCs/>
          <w:color w:val="000000"/>
          <w:sz w:val="24"/>
          <w:szCs w:val="24"/>
          <w:highlight w:val="yellow"/>
          <w:lang w:val="es-ES"/>
        </w:rPr>
      </w:pPr>
      <w:r>
        <w:rPr>
          <w:rFonts w:ascii="Arial" w:hAnsi="Arial" w:cs="Arial"/>
          <w:b/>
          <w:bCs/>
          <w:sz w:val="24"/>
          <w:szCs w:val="24"/>
          <w:highlight w:val="yellow"/>
          <w:lang w:val="es-ES"/>
        </w:rPr>
        <w:t>II</w:t>
      </w:r>
      <w:r w:rsidRPr="00807247">
        <w:rPr>
          <w:rFonts w:ascii="Arial" w:hAnsi="Arial" w:cs="Arial"/>
          <w:b/>
          <w:bCs/>
          <w:sz w:val="24"/>
          <w:szCs w:val="24"/>
          <w:highlight w:val="yellow"/>
          <w:lang w:val="es-ES"/>
        </w:rPr>
        <w:t xml:space="preserve">I.- </w:t>
      </w:r>
      <w:r w:rsidRPr="00807247">
        <w:rPr>
          <w:rFonts w:ascii="Arial" w:hAnsi="Arial" w:cs="Arial"/>
          <w:b/>
          <w:bCs/>
          <w:color w:val="000000"/>
          <w:sz w:val="24"/>
          <w:szCs w:val="24"/>
          <w:highlight w:val="yellow"/>
          <w:lang w:val="es-ES"/>
        </w:rPr>
        <w:t>Orientar y difundir programas, proyectos y estrategias de atención igualitaria a la sociedad, institucionalizando la perspectiva de género como eje rector de la administración pública municipal.</w:t>
      </w:r>
    </w:p>
    <w:p w14:paraId="6DC3A509" w14:textId="18092071"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IV.- </w:t>
      </w:r>
      <w:r w:rsidRPr="00807247">
        <w:rPr>
          <w:rFonts w:ascii="Arial" w:hAnsi="Arial" w:cs="Arial"/>
          <w:b/>
          <w:bCs/>
          <w:color w:val="000000"/>
          <w:sz w:val="24"/>
          <w:szCs w:val="24"/>
          <w:highlight w:val="yellow"/>
          <w:lang w:val="es-ES"/>
        </w:rPr>
        <w:t xml:space="preserve">Proponer y conducir políticas y programas relativos a las mujeres, que les permitan incorporarse al desarrollo económico, social, cultural y ambiental del municipio, adecuando éstas a las características y necesidades de la región. </w:t>
      </w:r>
    </w:p>
    <w:p w14:paraId="4A01A0D3" w14:textId="312E53C3" w:rsidR="00E861C1" w:rsidRPr="00807247" w:rsidRDefault="00E861C1" w:rsidP="00E861C1">
      <w:pPr>
        <w:jc w:val="both"/>
        <w:rPr>
          <w:rFonts w:ascii="Arial" w:hAnsi="Arial" w:cs="Arial"/>
          <w:b/>
          <w:bCs/>
          <w:color w:val="000000"/>
          <w:sz w:val="24"/>
          <w:szCs w:val="24"/>
          <w:highlight w:val="yellow"/>
          <w:lang w:val="es-ES"/>
        </w:rPr>
      </w:pPr>
      <w:r w:rsidRPr="00807247">
        <w:rPr>
          <w:rFonts w:ascii="Arial" w:hAnsi="Arial" w:cs="Arial"/>
          <w:b/>
          <w:bCs/>
          <w:sz w:val="24"/>
          <w:szCs w:val="24"/>
          <w:highlight w:val="yellow"/>
          <w:lang w:val="es-ES"/>
        </w:rPr>
        <w:t xml:space="preserve">V.- </w:t>
      </w:r>
      <w:r w:rsidRPr="00807247">
        <w:rPr>
          <w:rFonts w:ascii="Arial" w:hAnsi="Arial" w:cs="Arial"/>
          <w:b/>
          <w:bCs/>
          <w:color w:val="000000"/>
          <w:sz w:val="24"/>
          <w:szCs w:val="24"/>
          <w:highlight w:val="yellow"/>
          <w:lang w:val="es-ES"/>
        </w:rPr>
        <w:t xml:space="preserve">Fomentar una cultura de respeto a la dignidad de las mujeres en todos los ámbitos, superando todas las formas de discriminación. </w:t>
      </w:r>
    </w:p>
    <w:p w14:paraId="77DE2773" w14:textId="734096B8" w:rsidR="00E861C1" w:rsidRDefault="00E861C1" w:rsidP="00E861C1">
      <w:pPr>
        <w:rPr>
          <w:rFonts w:ascii="Arial" w:hAnsi="Arial" w:cs="Arial"/>
          <w:b/>
          <w:bCs/>
          <w:color w:val="000000"/>
          <w:sz w:val="24"/>
          <w:szCs w:val="24"/>
          <w:lang w:val="es-ES"/>
        </w:rPr>
      </w:pPr>
      <w:r w:rsidRPr="00807247">
        <w:rPr>
          <w:rFonts w:ascii="Arial" w:hAnsi="Arial" w:cs="Arial"/>
          <w:b/>
          <w:bCs/>
          <w:sz w:val="24"/>
          <w:szCs w:val="24"/>
          <w:highlight w:val="yellow"/>
          <w:lang w:val="es-ES"/>
        </w:rPr>
        <w:t xml:space="preserve">VI.- </w:t>
      </w:r>
      <w:r w:rsidRPr="00807247">
        <w:rPr>
          <w:rFonts w:ascii="Arial" w:hAnsi="Arial" w:cs="Arial"/>
          <w:b/>
          <w:bCs/>
          <w:color w:val="000000"/>
          <w:sz w:val="24"/>
          <w:szCs w:val="24"/>
          <w:highlight w:val="yellow"/>
          <w:lang w:val="es-ES"/>
        </w:rPr>
        <w:t>Elaborar el informe anual de planes, acciones, resultados e impacto derivado de sus actividades</w:t>
      </w:r>
      <w:r>
        <w:rPr>
          <w:rFonts w:ascii="Arial" w:hAnsi="Arial" w:cs="Arial"/>
          <w:b/>
          <w:bCs/>
          <w:color w:val="000000"/>
          <w:sz w:val="24"/>
          <w:szCs w:val="24"/>
          <w:lang w:val="es-ES"/>
        </w:rPr>
        <w:t xml:space="preserve">. </w:t>
      </w:r>
    </w:p>
    <w:p w14:paraId="457E672F" w14:textId="77777777" w:rsidR="00E861C1" w:rsidRPr="00807247" w:rsidRDefault="00E861C1" w:rsidP="00E861C1">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Capitulo II</w:t>
      </w:r>
    </w:p>
    <w:p w14:paraId="1D494D85" w14:textId="77777777" w:rsidR="00E861C1" w:rsidRPr="00807247" w:rsidRDefault="00E861C1" w:rsidP="00E861C1">
      <w:pPr>
        <w:jc w:val="center"/>
        <w:rPr>
          <w:rFonts w:ascii="Arial" w:hAnsi="Arial" w:cs="Arial"/>
          <w:b/>
          <w:bCs/>
          <w:sz w:val="24"/>
          <w:szCs w:val="24"/>
          <w:highlight w:val="yellow"/>
          <w:lang w:val="es-ES"/>
        </w:rPr>
      </w:pPr>
      <w:r w:rsidRPr="00807247">
        <w:rPr>
          <w:rFonts w:ascii="Arial" w:hAnsi="Arial" w:cs="Arial"/>
          <w:b/>
          <w:bCs/>
          <w:sz w:val="24"/>
          <w:szCs w:val="24"/>
          <w:highlight w:val="yellow"/>
          <w:lang w:val="es-ES"/>
        </w:rPr>
        <w:t>De los Órganos Rectores de los Institutos Municipales</w:t>
      </w:r>
    </w:p>
    <w:p w14:paraId="202F99D2" w14:textId="77777777" w:rsidR="00E861C1" w:rsidRPr="00807247" w:rsidRDefault="00E861C1" w:rsidP="00E861C1">
      <w:pPr>
        <w:jc w:val="center"/>
        <w:rPr>
          <w:rFonts w:ascii="Arial" w:hAnsi="Arial" w:cs="Arial"/>
          <w:b/>
          <w:bCs/>
          <w:sz w:val="24"/>
          <w:szCs w:val="24"/>
          <w:highlight w:val="yellow"/>
          <w:lang w:val="es-ES"/>
        </w:rPr>
      </w:pPr>
    </w:p>
    <w:p w14:paraId="5D2CD119" w14:textId="77777777" w:rsidR="00E861C1" w:rsidRPr="00807247" w:rsidRDefault="00E861C1" w:rsidP="00E861C1">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35.- Los Órganos rectores de los Institutos Municipales de la Mujer serán: </w:t>
      </w:r>
    </w:p>
    <w:p w14:paraId="1B5E94AF" w14:textId="77777777" w:rsidR="00E861C1" w:rsidRPr="00807247" w:rsidRDefault="00E861C1" w:rsidP="00E861C1">
      <w:pPr>
        <w:autoSpaceDE w:val="0"/>
        <w:autoSpaceDN w:val="0"/>
        <w:adjustRightInd w:val="0"/>
        <w:rPr>
          <w:rFonts w:ascii="Arial" w:hAnsi="Arial" w:cs="Arial"/>
          <w:b/>
          <w:bCs/>
          <w:sz w:val="24"/>
          <w:szCs w:val="24"/>
          <w:highlight w:val="yellow"/>
          <w:lang w:val="es-ES"/>
        </w:rPr>
      </w:pPr>
      <w:r w:rsidRPr="00807247">
        <w:rPr>
          <w:rFonts w:ascii="Arial" w:hAnsi="Arial" w:cs="Arial"/>
          <w:b/>
          <w:bCs/>
          <w:sz w:val="24"/>
          <w:szCs w:val="24"/>
          <w:highlight w:val="yellow"/>
          <w:lang w:val="es-ES"/>
        </w:rPr>
        <w:t>I. La Junta de Gobierno;</w:t>
      </w:r>
    </w:p>
    <w:p w14:paraId="167AC6EF" w14:textId="77777777" w:rsidR="00E861C1" w:rsidRPr="00285D93" w:rsidRDefault="00E861C1" w:rsidP="00E861C1">
      <w:pPr>
        <w:rPr>
          <w:rFonts w:ascii="Arial" w:hAnsi="Arial" w:cs="Arial"/>
          <w:b/>
          <w:bCs/>
          <w:sz w:val="24"/>
          <w:szCs w:val="24"/>
          <w:lang w:val="es-ES"/>
        </w:rPr>
      </w:pPr>
      <w:r w:rsidRPr="00285D93">
        <w:rPr>
          <w:rFonts w:ascii="Arial" w:hAnsi="Arial" w:cs="Arial"/>
          <w:b/>
          <w:bCs/>
          <w:sz w:val="24"/>
          <w:szCs w:val="24"/>
          <w:highlight w:val="yellow"/>
          <w:lang w:val="es-ES"/>
        </w:rPr>
        <w:t xml:space="preserve">II. La </w:t>
      </w:r>
      <w:r w:rsidRPr="0009756F">
        <w:rPr>
          <w:rFonts w:ascii="Arial" w:hAnsi="Arial" w:cs="Arial"/>
          <w:b/>
          <w:bCs/>
          <w:sz w:val="24"/>
          <w:szCs w:val="24"/>
          <w:highlight w:val="yellow"/>
          <w:lang w:val="es-MX"/>
        </w:rPr>
        <w:t>Dirección</w:t>
      </w:r>
      <w:r w:rsidRPr="00285D93">
        <w:rPr>
          <w:rFonts w:ascii="Arial" w:hAnsi="Arial" w:cs="Arial"/>
          <w:b/>
          <w:bCs/>
          <w:sz w:val="24"/>
          <w:szCs w:val="24"/>
          <w:highlight w:val="yellow"/>
          <w:lang w:val="es-ES"/>
        </w:rPr>
        <w:t xml:space="preserve"> General.</w:t>
      </w:r>
    </w:p>
    <w:p w14:paraId="4EA5CB89" w14:textId="09CC4EC8" w:rsidR="00E861C1" w:rsidRDefault="00E861C1" w:rsidP="00E861C1">
      <w:pPr>
        <w:jc w:val="both"/>
        <w:rPr>
          <w:rFonts w:ascii="Arial" w:hAnsi="Arial" w:cs="Arial"/>
          <w:b/>
          <w:bCs/>
          <w:sz w:val="24"/>
          <w:szCs w:val="24"/>
          <w:lang w:val="es-ES"/>
        </w:rPr>
      </w:pPr>
      <w:r w:rsidRPr="00807247">
        <w:rPr>
          <w:rFonts w:ascii="Arial" w:hAnsi="Arial" w:cs="Arial"/>
          <w:b/>
          <w:bCs/>
          <w:sz w:val="24"/>
          <w:szCs w:val="24"/>
          <w:highlight w:val="yellow"/>
          <w:lang w:val="es-ES"/>
        </w:rPr>
        <w:t>Artículo 36.- La Junta de Gobierno será el órgano jerárquicamente superior de los Institutos Municipales la cual estará conformada a consideración del ayuntamiento en el respectivo reglamento interno del Instituto Municipal de cada municipio y de conformidad con Ley del Régimen Municipal para el Estado de Baja California</w:t>
      </w:r>
      <w:r>
        <w:rPr>
          <w:rFonts w:ascii="Arial" w:hAnsi="Arial" w:cs="Arial"/>
          <w:b/>
          <w:bCs/>
          <w:sz w:val="24"/>
          <w:szCs w:val="24"/>
          <w:lang w:val="es-ES"/>
        </w:rPr>
        <w:t>.</w:t>
      </w:r>
    </w:p>
    <w:p w14:paraId="09DC31D2" w14:textId="5F6FE8A7" w:rsidR="002A03CF" w:rsidRDefault="002A03CF" w:rsidP="00E861C1">
      <w:pPr>
        <w:jc w:val="both"/>
        <w:rPr>
          <w:rFonts w:ascii="Arial" w:hAnsi="Arial" w:cs="Arial"/>
          <w:b/>
          <w:bCs/>
          <w:sz w:val="24"/>
          <w:szCs w:val="24"/>
          <w:lang w:val="es-ES"/>
        </w:rPr>
      </w:pPr>
      <w:r w:rsidRPr="00807247">
        <w:rPr>
          <w:rFonts w:ascii="Arial" w:hAnsi="Arial" w:cs="Arial"/>
          <w:b/>
          <w:bCs/>
          <w:sz w:val="24"/>
          <w:szCs w:val="24"/>
          <w:highlight w:val="yellow"/>
          <w:lang w:val="es-ES"/>
        </w:rPr>
        <w:t>Artículo 37.- La Dirección General tendrá la responsabilidad de llevar la administración y operación del Instituto Municipal.</w:t>
      </w:r>
    </w:p>
    <w:p w14:paraId="3F189927" w14:textId="4AF79E92" w:rsidR="002A03CF" w:rsidRPr="00807247" w:rsidRDefault="002A03CF" w:rsidP="002A03CF">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38.- Para ser designada Directora </w:t>
      </w:r>
      <w:r>
        <w:rPr>
          <w:rFonts w:ascii="Arial" w:hAnsi="Arial" w:cs="Arial"/>
          <w:b/>
          <w:bCs/>
          <w:sz w:val="24"/>
          <w:szCs w:val="24"/>
          <w:highlight w:val="yellow"/>
          <w:lang w:val="es-ES"/>
        </w:rPr>
        <w:t xml:space="preserve">General </w:t>
      </w:r>
      <w:r w:rsidRPr="00807247">
        <w:rPr>
          <w:rFonts w:ascii="Arial" w:hAnsi="Arial" w:cs="Arial"/>
          <w:b/>
          <w:bCs/>
          <w:sz w:val="24"/>
          <w:szCs w:val="24"/>
          <w:highlight w:val="yellow"/>
          <w:lang w:val="es-ES"/>
        </w:rPr>
        <w:t xml:space="preserve">de un Instituto Municipal se deberá reunir los siguientes requisitos; </w:t>
      </w:r>
    </w:p>
    <w:p w14:paraId="1188E967" w14:textId="188B1CAF" w:rsidR="002A03CF" w:rsidRPr="00C83D6E" w:rsidRDefault="002A03CF" w:rsidP="002A03CF">
      <w:pPr>
        <w:autoSpaceDE w:val="0"/>
        <w:autoSpaceDN w:val="0"/>
        <w:adjustRightInd w:val="0"/>
        <w:jc w:val="both"/>
        <w:rPr>
          <w:rFonts w:ascii="Arial" w:hAnsi="Arial" w:cs="Arial"/>
          <w:b/>
          <w:bCs/>
          <w:color w:val="000000"/>
          <w:sz w:val="24"/>
          <w:szCs w:val="24"/>
          <w:highlight w:val="yellow"/>
          <w:lang w:val="es-ES"/>
        </w:rPr>
      </w:pPr>
      <w:r w:rsidRPr="00C83D6E">
        <w:rPr>
          <w:rFonts w:ascii="Arial" w:hAnsi="Arial" w:cs="Arial"/>
          <w:b/>
          <w:bCs/>
          <w:color w:val="000000"/>
          <w:sz w:val="24"/>
          <w:szCs w:val="24"/>
          <w:highlight w:val="yellow"/>
          <w:lang w:val="es-ES"/>
        </w:rPr>
        <w:t xml:space="preserve">I. Ser Mujer, ciudadana mexicana, en pleno goce y ejercicio de sus derechos civiles y políticos. </w:t>
      </w:r>
    </w:p>
    <w:p w14:paraId="50E62EA3" w14:textId="2BD830A7" w:rsidR="002A03CF" w:rsidRPr="00C83D6E" w:rsidRDefault="002A03CF" w:rsidP="002A03CF">
      <w:pPr>
        <w:autoSpaceDE w:val="0"/>
        <w:autoSpaceDN w:val="0"/>
        <w:adjustRightInd w:val="0"/>
        <w:jc w:val="both"/>
        <w:rPr>
          <w:rFonts w:ascii="Arial" w:hAnsi="Arial" w:cs="Arial"/>
          <w:b/>
          <w:bCs/>
          <w:color w:val="000000"/>
          <w:sz w:val="24"/>
          <w:szCs w:val="24"/>
          <w:highlight w:val="yellow"/>
          <w:lang w:val="es-ES"/>
        </w:rPr>
      </w:pPr>
      <w:r w:rsidRPr="00C83D6E">
        <w:rPr>
          <w:rFonts w:ascii="Arial" w:hAnsi="Arial" w:cs="Arial"/>
          <w:b/>
          <w:bCs/>
          <w:color w:val="000000"/>
          <w:sz w:val="24"/>
          <w:szCs w:val="24"/>
          <w:highlight w:val="yellow"/>
          <w:lang w:val="es-ES"/>
        </w:rPr>
        <w:t xml:space="preserve">II. Residencia probada en el Municipio no menor a seis meses previo a su nombramiento. </w:t>
      </w:r>
    </w:p>
    <w:p w14:paraId="4A7729DB" w14:textId="1FCF50A9" w:rsidR="002A03CF" w:rsidRPr="00C83D6E" w:rsidRDefault="002A03CF" w:rsidP="002A03CF">
      <w:pPr>
        <w:autoSpaceDE w:val="0"/>
        <w:autoSpaceDN w:val="0"/>
        <w:adjustRightInd w:val="0"/>
        <w:jc w:val="both"/>
        <w:rPr>
          <w:rFonts w:ascii="Arial" w:hAnsi="Arial" w:cs="Arial"/>
          <w:b/>
          <w:bCs/>
          <w:color w:val="000000"/>
          <w:sz w:val="24"/>
          <w:szCs w:val="24"/>
          <w:highlight w:val="yellow"/>
          <w:lang w:val="es-ES"/>
        </w:rPr>
      </w:pPr>
      <w:r w:rsidRPr="00C83D6E">
        <w:rPr>
          <w:rFonts w:ascii="Arial" w:hAnsi="Arial" w:cs="Arial"/>
          <w:b/>
          <w:bCs/>
          <w:color w:val="000000"/>
          <w:sz w:val="24"/>
          <w:szCs w:val="24"/>
          <w:highlight w:val="yellow"/>
          <w:lang w:val="es-ES"/>
        </w:rPr>
        <w:t xml:space="preserve">III. Contar con experiencia en materia de género. </w:t>
      </w:r>
    </w:p>
    <w:p w14:paraId="30F7E826" w14:textId="559590B9" w:rsidR="002A03CF" w:rsidRDefault="002A03CF" w:rsidP="002A03CF">
      <w:pPr>
        <w:jc w:val="both"/>
        <w:rPr>
          <w:rFonts w:ascii="Arial" w:hAnsi="Arial" w:cs="Arial"/>
          <w:b/>
          <w:bCs/>
          <w:color w:val="000000"/>
          <w:sz w:val="24"/>
          <w:szCs w:val="24"/>
          <w:lang w:val="es-ES"/>
        </w:rPr>
      </w:pPr>
      <w:r w:rsidRPr="00807247">
        <w:rPr>
          <w:rFonts w:ascii="Arial" w:hAnsi="Arial" w:cs="Arial"/>
          <w:b/>
          <w:bCs/>
          <w:color w:val="000000"/>
          <w:sz w:val="24"/>
          <w:szCs w:val="24"/>
          <w:highlight w:val="yellow"/>
          <w:lang w:val="es-ES"/>
        </w:rPr>
        <w:t>IV. No haber sido condenada por violencia política en razón de género o delito en contra de la función pública</w:t>
      </w:r>
      <w:r>
        <w:rPr>
          <w:rFonts w:ascii="Arial" w:hAnsi="Arial" w:cs="Arial"/>
          <w:b/>
          <w:bCs/>
          <w:color w:val="000000"/>
          <w:sz w:val="24"/>
          <w:szCs w:val="24"/>
          <w:lang w:val="es-ES"/>
        </w:rPr>
        <w:t xml:space="preserve">. </w:t>
      </w:r>
    </w:p>
    <w:p w14:paraId="400FD616" w14:textId="77777777" w:rsidR="002A03CF" w:rsidRPr="00807247" w:rsidRDefault="002A03CF" w:rsidP="002A03CF">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39.- La Directora General tendrá las facultades y obligaciones siguientes:</w:t>
      </w:r>
    </w:p>
    <w:p w14:paraId="3A94CFE7" w14:textId="77777777" w:rsidR="002A03CF" w:rsidRPr="00807247" w:rsidRDefault="002A03CF" w:rsidP="002A03CF">
      <w:pPr>
        <w:jc w:val="both"/>
        <w:rPr>
          <w:rFonts w:ascii="Arial" w:hAnsi="Arial" w:cs="Arial"/>
          <w:b/>
          <w:bCs/>
          <w:sz w:val="24"/>
          <w:szCs w:val="24"/>
          <w:highlight w:val="yellow"/>
          <w:lang w:val="es-ES"/>
        </w:rPr>
      </w:pPr>
    </w:p>
    <w:p w14:paraId="79F89673" w14:textId="77777777"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I. Administrar con eficiencia los recursos materiales, humanos y coordinar de acuerdo a la normatividad del municipio, las actividades de</w:t>
      </w:r>
      <w:r w:rsidRPr="00807247">
        <w:rPr>
          <w:rFonts w:ascii="Arial" w:hAnsi="Arial" w:cs="Arial"/>
          <w:b/>
          <w:bCs/>
          <w:color w:val="000000"/>
          <w:sz w:val="24"/>
          <w:szCs w:val="24"/>
          <w:highlight w:val="yellow"/>
          <w:lang w:val="es-ES"/>
        </w:rPr>
        <w:t>l Instituto Municipal</w:t>
      </w:r>
      <w:r w:rsidRPr="00982847">
        <w:rPr>
          <w:rFonts w:ascii="Arial" w:hAnsi="Arial" w:cs="Arial"/>
          <w:b/>
          <w:bCs/>
          <w:color w:val="000000"/>
          <w:sz w:val="24"/>
          <w:szCs w:val="24"/>
          <w:highlight w:val="yellow"/>
          <w:lang w:val="es-ES"/>
        </w:rPr>
        <w:t xml:space="preserve"> para el mejor desempeño de sus funciones. </w:t>
      </w:r>
    </w:p>
    <w:p w14:paraId="2457C0E7" w14:textId="77777777" w:rsidR="002A03CF"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II. Elaborar el Programa Anual de Trabajo de conformidad con las acciones establecidas </w:t>
      </w:r>
      <w:r w:rsidRPr="00807247">
        <w:rPr>
          <w:rFonts w:ascii="Arial" w:hAnsi="Arial" w:cs="Arial"/>
          <w:b/>
          <w:bCs/>
          <w:color w:val="000000"/>
          <w:sz w:val="24"/>
          <w:szCs w:val="24"/>
          <w:highlight w:val="yellow"/>
          <w:lang w:val="es-ES"/>
        </w:rPr>
        <w:t xml:space="preserve">para el </w:t>
      </w:r>
      <w:r>
        <w:rPr>
          <w:rFonts w:ascii="Arial" w:hAnsi="Arial" w:cs="Arial"/>
          <w:b/>
          <w:bCs/>
          <w:color w:val="000000"/>
          <w:sz w:val="24"/>
          <w:szCs w:val="24"/>
          <w:highlight w:val="yellow"/>
          <w:lang w:val="es-ES"/>
        </w:rPr>
        <w:t>I</w:t>
      </w:r>
      <w:r w:rsidRPr="00807247">
        <w:rPr>
          <w:rFonts w:ascii="Arial" w:hAnsi="Arial" w:cs="Arial"/>
          <w:b/>
          <w:bCs/>
          <w:color w:val="000000"/>
          <w:sz w:val="24"/>
          <w:szCs w:val="24"/>
          <w:highlight w:val="yellow"/>
          <w:lang w:val="es-ES"/>
        </w:rPr>
        <w:t xml:space="preserve">nstituto </w:t>
      </w:r>
      <w:r>
        <w:rPr>
          <w:rFonts w:ascii="Arial" w:hAnsi="Arial" w:cs="Arial"/>
          <w:b/>
          <w:bCs/>
          <w:color w:val="000000"/>
          <w:sz w:val="24"/>
          <w:szCs w:val="24"/>
          <w:highlight w:val="yellow"/>
          <w:lang w:val="es-ES"/>
        </w:rPr>
        <w:t>M</w:t>
      </w:r>
      <w:r w:rsidRPr="00807247">
        <w:rPr>
          <w:rFonts w:ascii="Arial" w:hAnsi="Arial" w:cs="Arial"/>
          <w:b/>
          <w:bCs/>
          <w:color w:val="000000"/>
          <w:sz w:val="24"/>
          <w:szCs w:val="24"/>
          <w:highlight w:val="yellow"/>
          <w:lang w:val="es-ES"/>
        </w:rPr>
        <w:t>unicipal</w:t>
      </w:r>
      <w:r w:rsidRPr="00982847">
        <w:rPr>
          <w:rFonts w:ascii="Arial" w:hAnsi="Arial" w:cs="Arial"/>
          <w:b/>
          <w:bCs/>
          <w:color w:val="000000"/>
          <w:sz w:val="24"/>
          <w:szCs w:val="24"/>
          <w:highlight w:val="yellow"/>
          <w:lang w:val="es-ES"/>
        </w:rPr>
        <w:t xml:space="preserve"> en el Plan de Desarrollo Municipal. </w:t>
      </w:r>
    </w:p>
    <w:p w14:paraId="144E31FA" w14:textId="77777777" w:rsidR="002A03CF" w:rsidRPr="00BA1D54" w:rsidRDefault="002A03CF" w:rsidP="002A03CF">
      <w:pPr>
        <w:autoSpaceDE w:val="0"/>
        <w:autoSpaceDN w:val="0"/>
        <w:adjustRightInd w:val="0"/>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III. </w:t>
      </w:r>
      <w:r w:rsidRPr="00BA1D54">
        <w:rPr>
          <w:rFonts w:ascii="Arial" w:hAnsi="Arial" w:cs="Arial"/>
          <w:b/>
          <w:bCs/>
          <w:color w:val="000000"/>
          <w:sz w:val="24"/>
          <w:szCs w:val="24"/>
          <w:highlight w:val="yellow"/>
          <w:lang w:val="es-ES"/>
        </w:rPr>
        <w:t xml:space="preserve">Participar en la elaboración del Plan de Desarrollo Municipal para garantizar la transversalización de la perspectiva de género </w:t>
      </w:r>
      <w:r>
        <w:rPr>
          <w:rFonts w:ascii="Arial" w:hAnsi="Arial" w:cs="Arial"/>
          <w:b/>
          <w:bCs/>
          <w:color w:val="000000"/>
          <w:sz w:val="24"/>
          <w:szCs w:val="24"/>
          <w:highlight w:val="yellow"/>
          <w:lang w:val="es-ES"/>
        </w:rPr>
        <w:t xml:space="preserve">así como colaborar en la elaboración de  </w:t>
      </w:r>
      <w:r w:rsidRPr="00BA1D54">
        <w:rPr>
          <w:rFonts w:ascii="Arial" w:hAnsi="Arial" w:cs="Arial"/>
          <w:b/>
          <w:bCs/>
          <w:color w:val="000000"/>
          <w:sz w:val="24"/>
          <w:szCs w:val="24"/>
          <w:highlight w:val="yellow"/>
          <w:lang w:val="es-ES"/>
        </w:rPr>
        <w:t>los planes y programas sectoriales de las dependencias de la Administración P</w:t>
      </w:r>
      <w:r>
        <w:rPr>
          <w:rFonts w:ascii="Arial" w:hAnsi="Arial" w:cs="Arial"/>
          <w:b/>
          <w:bCs/>
          <w:color w:val="000000"/>
          <w:sz w:val="24"/>
          <w:szCs w:val="24"/>
          <w:highlight w:val="yellow"/>
          <w:lang w:val="es-ES"/>
        </w:rPr>
        <w:t>ú</w:t>
      </w:r>
      <w:r w:rsidRPr="00BA1D54">
        <w:rPr>
          <w:rFonts w:ascii="Arial" w:hAnsi="Arial" w:cs="Arial"/>
          <w:b/>
          <w:bCs/>
          <w:color w:val="000000"/>
          <w:sz w:val="24"/>
          <w:szCs w:val="24"/>
          <w:highlight w:val="yellow"/>
          <w:lang w:val="es-ES"/>
        </w:rPr>
        <w:t>blica Municipal, capacitando</w:t>
      </w:r>
      <w:r>
        <w:rPr>
          <w:rFonts w:ascii="Arial" w:hAnsi="Arial" w:cs="Arial"/>
          <w:b/>
          <w:bCs/>
          <w:color w:val="000000"/>
          <w:sz w:val="24"/>
          <w:szCs w:val="24"/>
          <w:highlight w:val="yellow"/>
          <w:lang w:val="es-ES"/>
        </w:rPr>
        <w:t xml:space="preserve"> a las dependencias en materia perspectiva de género</w:t>
      </w:r>
      <w:r w:rsidRPr="00BA1D54">
        <w:rPr>
          <w:rFonts w:ascii="Arial" w:hAnsi="Arial" w:cs="Arial"/>
          <w:b/>
          <w:bCs/>
          <w:color w:val="000000"/>
          <w:sz w:val="24"/>
          <w:szCs w:val="24"/>
          <w:highlight w:val="yellow"/>
          <w:lang w:val="es-ES"/>
        </w:rPr>
        <w:t xml:space="preserve"> y vigilando que se realicen las Matrices de Indicadores desagregadas por género y se contribuya a impulsar el </w:t>
      </w:r>
      <w:r w:rsidRPr="00BA1D54">
        <w:rPr>
          <w:rFonts w:ascii="Arial" w:hAnsi="Arial" w:cs="Arial"/>
          <w:b/>
          <w:bCs/>
          <w:sz w:val="24"/>
          <w:szCs w:val="24"/>
          <w:highlight w:val="yellow"/>
          <w:lang w:val="es-ES"/>
        </w:rPr>
        <w:t>indicador de género del Instituto Nacional para el Federalismo y el Desarrollo Municipal.</w:t>
      </w:r>
    </w:p>
    <w:p w14:paraId="2A4CC2B4" w14:textId="77777777"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I</w:t>
      </w:r>
      <w:r>
        <w:rPr>
          <w:rFonts w:ascii="Arial" w:hAnsi="Arial" w:cs="Arial"/>
          <w:b/>
          <w:bCs/>
          <w:color w:val="000000"/>
          <w:sz w:val="24"/>
          <w:szCs w:val="24"/>
          <w:highlight w:val="yellow"/>
          <w:lang w:val="es-ES"/>
        </w:rPr>
        <w:t>V</w:t>
      </w:r>
      <w:r w:rsidRPr="00982847">
        <w:rPr>
          <w:rFonts w:ascii="Arial" w:hAnsi="Arial" w:cs="Arial"/>
          <w:b/>
          <w:bCs/>
          <w:color w:val="000000"/>
          <w:sz w:val="24"/>
          <w:szCs w:val="24"/>
          <w:highlight w:val="yellow"/>
          <w:lang w:val="es-ES"/>
        </w:rPr>
        <w:t>. Elaborar el Programa Operativo Anual, de Presupuesto Anual y el Informe Anual de Actividades de</w:t>
      </w:r>
      <w:r>
        <w:rPr>
          <w:rFonts w:ascii="Arial" w:hAnsi="Arial" w:cs="Arial"/>
          <w:b/>
          <w:bCs/>
          <w:color w:val="000000"/>
          <w:sz w:val="24"/>
          <w:szCs w:val="24"/>
          <w:highlight w:val="yellow"/>
          <w:lang w:val="es-ES"/>
        </w:rPr>
        <w:t xml:space="preserve">l Instituto Municipal </w:t>
      </w:r>
      <w:r w:rsidRPr="00982847">
        <w:rPr>
          <w:rFonts w:ascii="Arial" w:hAnsi="Arial" w:cs="Arial"/>
          <w:b/>
          <w:bCs/>
          <w:color w:val="000000"/>
          <w:sz w:val="24"/>
          <w:szCs w:val="24"/>
          <w:highlight w:val="yellow"/>
          <w:lang w:val="es-ES"/>
        </w:rPr>
        <w:t xml:space="preserve">a su cargo. </w:t>
      </w:r>
    </w:p>
    <w:p w14:paraId="7FB1555F" w14:textId="77777777"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V. Informar de manera anual o cuando así sea requerido por el Cabildo, sobre los avances del cumplimiento de sus programas de trabajo de acuerdo al Programa Operativo Anual. </w:t>
      </w:r>
    </w:p>
    <w:p w14:paraId="17E9278B" w14:textId="77777777" w:rsidR="002A03CF"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V</w:t>
      </w:r>
      <w:r>
        <w:rPr>
          <w:rFonts w:ascii="Arial" w:hAnsi="Arial" w:cs="Arial"/>
          <w:b/>
          <w:bCs/>
          <w:color w:val="000000"/>
          <w:sz w:val="24"/>
          <w:szCs w:val="24"/>
          <w:highlight w:val="yellow"/>
          <w:lang w:val="es-ES"/>
        </w:rPr>
        <w:t>I</w:t>
      </w:r>
      <w:r w:rsidRPr="00982847">
        <w:rPr>
          <w:rFonts w:ascii="Arial" w:hAnsi="Arial" w:cs="Arial"/>
          <w:b/>
          <w:bCs/>
          <w:color w:val="000000"/>
          <w:sz w:val="24"/>
          <w:szCs w:val="24"/>
          <w:highlight w:val="yellow"/>
          <w:lang w:val="es-ES"/>
        </w:rPr>
        <w:t>. Elaborar y mantener actualizados los manuales de organización y procedimientos de</w:t>
      </w:r>
      <w:r w:rsidRPr="00807247">
        <w:rPr>
          <w:rFonts w:ascii="Arial" w:hAnsi="Arial" w:cs="Arial"/>
          <w:b/>
          <w:bCs/>
          <w:color w:val="000000"/>
          <w:sz w:val="24"/>
          <w:szCs w:val="24"/>
          <w:highlight w:val="yellow"/>
          <w:lang w:val="es-ES"/>
        </w:rPr>
        <w:t>l Instituto Municipal</w:t>
      </w:r>
      <w:r w:rsidRPr="00982847">
        <w:rPr>
          <w:rFonts w:ascii="Arial" w:hAnsi="Arial" w:cs="Arial"/>
          <w:b/>
          <w:bCs/>
          <w:color w:val="000000"/>
          <w:sz w:val="24"/>
          <w:szCs w:val="24"/>
          <w:highlight w:val="yellow"/>
          <w:lang w:val="es-ES"/>
        </w:rPr>
        <w:t>.</w:t>
      </w:r>
    </w:p>
    <w:p w14:paraId="730DD790" w14:textId="50528AC8"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VI</w:t>
      </w:r>
      <w:r>
        <w:rPr>
          <w:rFonts w:ascii="Arial" w:hAnsi="Arial" w:cs="Arial"/>
          <w:b/>
          <w:bCs/>
          <w:color w:val="000000"/>
          <w:sz w:val="24"/>
          <w:szCs w:val="24"/>
          <w:highlight w:val="yellow"/>
          <w:lang w:val="es-ES"/>
        </w:rPr>
        <w:t>I</w:t>
      </w:r>
      <w:r w:rsidRPr="00982847">
        <w:rPr>
          <w:rFonts w:ascii="Arial" w:hAnsi="Arial" w:cs="Arial"/>
          <w:b/>
          <w:bCs/>
          <w:color w:val="000000"/>
          <w:sz w:val="24"/>
          <w:szCs w:val="24"/>
          <w:highlight w:val="yellow"/>
          <w:lang w:val="es-ES"/>
        </w:rPr>
        <w:t xml:space="preserve">. Supervisar la instrumentación de las acciones y programas tendientes a prevenir, atender, sancionar y erradicar la violencia contra las mujeres en el municipio, de acuerdo a la política federal y estatal. </w:t>
      </w:r>
    </w:p>
    <w:p w14:paraId="0EBA12B5" w14:textId="77777777"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VII</w:t>
      </w:r>
      <w:r>
        <w:rPr>
          <w:rFonts w:ascii="Arial" w:hAnsi="Arial" w:cs="Arial"/>
          <w:b/>
          <w:bCs/>
          <w:color w:val="000000"/>
          <w:sz w:val="24"/>
          <w:szCs w:val="24"/>
          <w:highlight w:val="yellow"/>
          <w:lang w:val="es-ES"/>
        </w:rPr>
        <w:t>I</w:t>
      </w:r>
      <w:r w:rsidRPr="00982847">
        <w:rPr>
          <w:rFonts w:ascii="Arial" w:hAnsi="Arial" w:cs="Arial"/>
          <w:b/>
          <w:bCs/>
          <w:color w:val="000000"/>
          <w:sz w:val="24"/>
          <w:szCs w:val="24"/>
          <w:highlight w:val="yellow"/>
          <w:lang w:val="es-ES"/>
        </w:rPr>
        <w:t xml:space="preserve">. Dirigir, programar, coordinar y evaluar las acciones que la Instancia realice para el debido cumplimiento de las funciones que le competen. </w:t>
      </w:r>
    </w:p>
    <w:p w14:paraId="3F7AEF85" w14:textId="77777777"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IX</w:t>
      </w:r>
      <w:r w:rsidRPr="00982847">
        <w:rPr>
          <w:rFonts w:ascii="Arial" w:hAnsi="Arial" w:cs="Arial"/>
          <w:b/>
          <w:bCs/>
          <w:color w:val="000000"/>
          <w:sz w:val="24"/>
          <w:szCs w:val="24"/>
          <w:highlight w:val="yellow"/>
          <w:lang w:val="es-ES"/>
        </w:rPr>
        <w:t>. Proponer la celebración de toda clase de convenios inherentes</w:t>
      </w:r>
      <w:r>
        <w:rPr>
          <w:rFonts w:ascii="Arial" w:hAnsi="Arial" w:cs="Arial"/>
          <w:b/>
          <w:bCs/>
          <w:color w:val="000000"/>
          <w:sz w:val="24"/>
          <w:szCs w:val="24"/>
          <w:highlight w:val="yellow"/>
          <w:lang w:val="es-ES"/>
        </w:rPr>
        <w:t xml:space="preserve"> al Instituto Municipal</w:t>
      </w:r>
      <w:r w:rsidRPr="00982847">
        <w:rPr>
          <w:rFonts w:ascii="Arial" w:hAnsi="Arial" w:cs="Arial"/>
          <w:b/>
          <w:bCs/>
          <w:color w:val="000000"/>
          <w:sz w:val="24"/>
          <w:szCs w:val="24"/>
          <w:highlight w:val="yellow"/>
          <w:lang w:val="es-ES"/>
        </w:rPr>
        <w:t xml:space="preserve">. </w:t>
      </w:r>
    </w:p>
    <w:p w14:paraId="3DB869CF" w14:textId="77777777" w:rsidR="002A03CF" w:rsidRPr="00807247" w:rsidRDefault="002A03CF" w:rsidP="002A03CF">
      <w:pPr>
        <w:autoSpaceDE w:val="0"/>
        <w:autoSpaceDN w:val="0"/>
        <w:adjustRightInd w:val="0"/>
        <w:jc w:val="both"/>
        <w:rPr>
          <w:rFonts w:ascii="Arial" w:hAnsi="Arial" w:cs="Arial"/>
          <w:b/>
          <w:bCs/>
          <w:color w:val="000000"/>
          <w:sz w:val="24"/>
          <w:szCs w:val="24"/>
          <w:highlight w:val="yellow"/>
          <w:lang w:val="es-ES"/>
        </w:rPr>
      </w:pPr>
      <w:r w:rsidRPr="00982847">
        <w:rPr>
          <w:rFonts w:ascii="Arial" w:hAnsi="Arial" w:cs="Arial"/>
          <w:b/>
          <w:bCs/>
          <w:color w:val="000000"/>
          <w:sz w:val="24"/>
          <w:szCs w:val="24"/>
          <w:highlight w:val="yellow"/>
          <w:lang w:val="es-ES"/>
        </w:rPr>
        <w:t xml:space="preserve">X. Nombrar al personal a su cargo de conformidad con las necesidades de </w:t>
      </w:r>
      <w:r>
        <w:rPr>
          <w:rFonts w:ascii="Arial" w:hAnsi="Arial" w:cs="Arial"/>
          <w:b/>
          <w:bCs/>
          <w:color w:val="000000"/>
          <w:sz w:val="24"/>
          <w:szCs w:val="24"/>
          <w:highlight w:val="yellow"/>
          <w:lang w:val="es-ES"/>
        </w:rPr>
        <w:t>su</w:t>
      </w:r>
      <w:r w:rsidRPr="00982847">
        <w:rPr>
          <w:rFonts w:ascii="Arial" w:hAnsi="Arial" w:cs="Arial"/>
          <w:b/>
          <w:bCs/>
          <w:color w:val="000000"/>
          <w:sz w:val="24"/>
          <w:szCs w:val="24"/>
          <w:highlight w:val="yellow"/>
          <w:lang w:val="es-ES"/>
        </w:rPr>
        <w:t xml:space="preserve"> </w:t>
      </w:r>
      <w:r>
        <w:rPr>
          <w:rFonts w:ascii="Arial" w:hAnsi="Arial" w:cs="Arial"/>
          <w:b/>
          <w:bCs/>
          <w:color w:val="000000"/>
          <w:sz w:val="24"/>
          <w:szCs w:val="24"/>
          <w:highlight w:val="yellow"/>
          <w:lang w:val="es-ES"/>
        </w:rPr>
        <w:t>Instituto Municipal</w:t>
      </w:r>
      <w:r w:rsidRPr="00982847">
        <w:rPr>
          <w:rFonts w:ascii="Arial" w:hAnsi="Arial" w:cs="Arial"/>
          <w:b/>
          <w:bCs/>
          <w:color w:val="000000"/>
          <w:sz w:val="24"/>
          <w:szCs w:val="24"/>
          <w:highlight w:val="yellow"/>
          <w:lang w:val="es-ES"/>
        </w:rPr>
        <w:t xml:space="preserve">; y </w:t>
      </w:r>
    </w:p>
    <w:p w14:paraId="6C1A17CC" w14:textId="6E3CD2C1" w:rsidR="002A03CF" w:rsidRDefault="002A03CF" w:rsidP="002A03CF">
      <w:pPr>
        <w:jc w:val="both"/>
        <w:rPr>
          <w:rFonts w:ascii="Arial" w:hAnsi="Arial" w:cs="Arial"/>
          <w:b/>
          <w:bCs/>
          <w:color w:val="000000"/>
          <w:sz w:val="24"/>
          <w:szCs w:val="24"/>
          <w:lang w:val="es-ES"/>
        </w:rPr>
      </w:pPr>
      <w:r w:rsidRPr="00807247">
        <w:rPr>
          <w:rFonts w:ascii="Arial" w:hAnsi="Arial" w:cs="Arial"/>
          <w:b/>
          <w:bCs/>
          <w:color w:val="000000"/>
          <w:sz w:val="24"/>
          <w:szCs w:val="24"/>
          <w:highlight w:val="yellow"/>
          <w:lang w:val="es-ES"/>
        </w:rPr>
        <w:t>X</w:t>
      </w:r>
      <w:r>
        <w:rPr>
          <w:rFonts w:ascii="Arial" w:hAnsi="Arial" w:cs="Arial"/>
          <w:b/>
          <w:bCs/>
          <w:color w:val="000000"/>
          <w:sz w:val="24"/>
          <w:szCs w:val="24"/>
          <w:highlight w:val="yellow"/>
          <w:lang w:val="es-ES"/>
        </w:rPr>
        <w:t>I</w:t>
      </w:r>
      <w:r w:rsidRPr="00807247">
        <w:rPr>
          <w:rFonts w:ascii="Arial" w:hAnsi="Arial" w:cs="Arial"/>
          <w:b/>
          <w:bCs/>
          <w:color w:val="000000"/>
          <w:sz w:val="24"/>
          <w:szCs w:val="24"/>
          <w:highlight w:val="yellow"/>
          <w:lang w:val="es-ES"/>
        </w:rPr>
        <w:t>. Las demás que les confiera esta ley</w:t>
      </w:r>
      <w:r>
        <w:rPr>
          <w:rFonts w:ascii="Arial" w:hAnsi="Arial" w:cs="Arial"/>
          <w:b/>
          <w:bCs/>
          <w:color w:val="000000"/>
          <w:sz w:val="24"/>
          <w:szCs w:val="24"/>
          <w:highlight w:val="yellow"/>
          <w:lang w:val="es-ES"/>
        </w:rPr>
        <w:t>, los reglamentos interiores de los Institutos Municipales</w:t>
      </w:r>
      <w:r w:rsidRPr="00807247">
        <w:rPr>
          <w:rFonts w:ascii="Arial" w:hAnsi="Arial" w:cs="Arial"/>
          <w:b/>
          <w:bCs/>
          <w:color w:val="000000"/>
          <w:sz w:val="24"/>
          <w:szCs w:val="24"/>
          <w:highlight w:val="yellow"/>
          <w:lang w:val="es-ES"/>
        </w:rPr>
        <w:t xml:space="preserve"> u otro ordenamiento</w:t>
      </w:r>
      <w:r>
        <w:rPr>
          <w:rFonts w:ascii="Arial" w:hAnsi="Arial" w:cs="Arial"/>
          <w:b/>
          <w:bCs/>
          <w:color w:val="000000"/>
          <w:sz w:val="24"/>
          <w:szCs w:val="24"/>
          <w:highlight w:val="yellow"/>
          <w:lang w:val="es-ES"/>
        </w:rPr>
        <w:t xml:space="preserve"> municipal, estatal o federal en la materia</w:t>
      </w:r>
      <w:r w:rsidRPr="00807247">
        <w:rPr>
          <w:rFonts w:ascii="Arial" w:hAnsi="Arial" w:cs="Arial"/>
          <w:b/>
          <w:bCs/>
          <w:color w:val="000000"/>
          <w:sz w:val="24"/>
          <w:szCs w:val="24"/>
          <w:highlight w:val="yellow"/>
          <w:lang w:val="es-ES"/>
        </w:rPr>
        <w:t>.</w:t>
      </w:r>
    </w:p>
    <w:p w14:paraId="3F294977" w14:textId="77777777" w:rsidR="002A03CF" w:rsidRPr="00807247" w:rsidRDefault="002A03CF" w:rsidP="002A03CF">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 xml:space="preserve">Artículo 40.- La </w:t>
      </w:r>
      <w:r>
        <w:rPr>
          <w:rFonts w:ascii="Arial" w:hAnsi="Arial" w:cs="Arial"/>
          <w:b/>
          <w:bCs/>
          <w:sz w:val="24"/>
          <w:szCs w:val="24"/>
          <w:highlight w:val="yellow"/>
          <w:lang w:val="es-ES"/>
        </w:rPr>
        <w:t>D</w:t>
      </w:r>
      <w:r w:rsidRPr="00807247">
        <w:rPr>
          <w:rFonts w:ascii="Arial" w:hAnsi="Arial" w:cs="Arial"/>
          <w:b/>
          <w:bCs/>
          <w:sz w:val="24"/>
          <w:szCs w:val="24"/>
          <w:highlight w:val="yellow"/>
          <w:lang w:val="es-ES"/>
        </w:rPr>
        <w:t xml:space="preserve">irección General de los Institutos Municipales, para mejor distribución y despacho de los asuntos y atribuciones de su competencia y poder cumplir con los objetivos y el objeto de la institución, contará con las siguientes </w:t>
      </w:r>
      <w:r>
        <w:rPr>
          <w:rFonts w:ascii="Arial" w:hAnsi="Arial" w:cs="Arial"/>
          <w:b/>
          <w:bCs/>
          <w:sz w:val="24"/>
          <w:szCs w:val="24"/>
          <w:highlight w:val="yellow"/>
          <w:lang w:val="es-ES"/>
        </w:rPr>
        <w:t>U</w:t>
      </w:r>
      <w:r w:rsidRPr="00807247">
        <w:rPr>
          <w:rFonts w:ascii="Arial" w:hAnsi="Arial" w:cs="Arial"/>
          <w:b/>
          <w:bCs/>
          <w:sz w:val="24"/>
          <w:szCs w:val="24"/>
          <w:highlight w:val="yellow"/>
          <w:lang w:val="es-ES"/>
        </w:rPr>
        <w:t xml:space="preserve">nidades </w:t>
      </w:r>
      <w:r>
        <w:rPr>
          <w:rFonts w:ascii="Arial" w:hAnsi="Arial" w:cs="Arial"/>
          <w:b/>
          <w:bCs/>
          <w:sz w:val="24"/>
          <w:szCs w:val="24"/>
          <w:highlight w:val="yellow"/>
          <w:lang w:val="es-ES"/>
        </w:rPr>
        <w:t>A</w:t>
      </w:r>
      <w:r w:rsidRPr="00807247">
        <w:rPr>
          <w:rFonts w:ascii="Arial" w:hAnsi="Arial" w:cs="Arial"/>
          <w:b/>
          <w:bCs/>
          <w:sz w:val="24"/>
          <w:szCs w:val="24"/>
          <w:highlight w:val="yellow"/>
          <w:lang w:val="es-ES"/>
        </w:rPr>
        <w:t>dministrativas</w:t>
      </w:r>
      <w:r>
        <w:rPr>
          <w:rFonts w:ascii="Arial" w:hAnsi="Arial" w:cs="Arial"/>
          <w:b/>
          <w:bCs/>
          <w:sz w:val="24"/>
          <w:szCs w:val="24"/>
          <w:highlight w:val="yellow"/>
          <w:lang w:val="es-ES"/>
        </w:rPr>
        <w:t xml:space="preserve"> como </w:t>
      </w:r>
      <w:r w:rsidRPr="001C7CAC">
        <w:rPr>
          <w:rFonts w:ascii="Arial" w:hAnsi="Arial" w:cs="Arial"/>
          <w:b/>
          <w:bCs/>
          <w:sz w:val="24"/>
          <w:szCs w:val="24"/>
          <w:highlight w:val="yellow"/>
          <w:lang w:val="es-ES"/>
        </w:rPr>
        <w:t xml:space="preserve">estructura mínima para </w:t>
      </w:r>
      <w:r>
        <w:rPr>
          <w:rFonts w:ascii="Arial" w:hAnsi="Arial" w:cs="Arial"/>
          <w:b/>
          <w:bCs/>
          <w:sz w:val="24"/>
          <w:szCs w:val="24"/>
          <w:highlight w:val="yellow"/>
          <w:lang w:val="es-ES"/>
        </w:rPr>
        <w:t xml:space="preserve">su </w:t>
      </w:r>
      <w:r w:rsidRPr="001C7CAC">
        <w:rPr>
          <w:rFonts w:ascii="Arial" w:hAnsi="Arial" w:cs="Arial"/>
          <w:b/>
          <w:bCs/>
          <w:sz w:val="24"/>
          <w:szCs w:val="24"/>
          <w:highlight w:val="yellow"/>
          <w:lang w:val="es-ES"/>
        </w:rPr>
        <w:t>funcionamiento:</w:t>
      </w:r>
    </w:p>
    <w:p w14:paraId="2DF439FE" w14:textId="77777777" w:rsidR="002A03CF" w:rsidRPr="00807247" w:rsidRDefault="002A03CF" w:rsidP="002A03CF">
      <w:pPr>
        <w:jc w:val="both"/>
        <w:rPr>
          <w:rFonts w:ascii="Arial" w:hAnsi="Arial" w:cs="Arial"/>
          <w:b/>
          <w:bCs/>
          <w:sz w:val="24"/>
          <w:szCs w:val="24"/>
          <w:highlight w:val="yellow"/>
          <w:lang w:val="es-ES"/>
        </w:rPr>
      </w:pPr>
    </w:p>
    <w:p w14:paraId="0D617DFF" w14:textId="77777777" w:rsidR="002A03CF" w:rsidRPr="00807247"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atención a la violencia de genero</w:t>
      </w:r>
    </w:p>
    <w:p w14:paraId="702B665E" w14:textId="77777777" w:rsidR="002A03CF" w:rsidRPr="00807247" w:rsidRDefault="002A03CF" w:rsidP="002A03CF">
      <w:pPr>
        <w:jc w:val="both"/>
        <w:rPr>
          <w:rFonts w:ascii="Arial" w:hAnsi="Arial" w:cs="Arial"/>
          <w:b/>
          <w:bCs/>
          <w:color w:val="000000"/>
          <w:sz w:val="24"/>
          <w:szCs w:val="24"/>
          <w:highlight w:val="yellow"/>
          <w:lang w:val="es-ES"/>
        </w:rPr>
      </w:pPr>
    </w:p>
    <w:p w14:paraId="2C88859F" w14:textId="02513F88" w:rsidR="002A03CF" w:rsidRPr="00807247"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para el adelanto, bienestar e igualdad de las mujeres</w:t>
      </w:r>
    </w:p>
    <w:p w14:paraId="62027418" w14:textId="01FEEEBF" w:rsidR="002A03CF" w:rsidRPr="00807247"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atención psicológica a mujeres.</w:t>
      </w:r>
    </w:p>
    <w:p w14:paraId="341C7525" w14:textId="2C19BA8E" w:rsidR="002A03CF" w:rsidRPr="00807247"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módulos especializados en atención a las mujeres</w:t>
      </w:r>
    </w:p>
    <w:p w14:paraId="5FD6F3DB" w14:textId="7216A7A7" w:rsidR="002A03CF" w:rsidRPr="00807247"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comunicación social.</w:t>
      </w:r>
    </w:p>
    <w:p w14:paraId="056E291C" w14:textId="6A2AB491" w:rsidR="002A03CF" w:rsidRPr="002A03CF"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general de institucionalización de la perspectiva de género y planeación interinstitucional e intersectorial.</w:t>
      </w:r>
    </w:p>
    <w:p w14:paraId="23B91512" w14:textId="035E051B" w:rsidR="002A03CF" w:rsidRPr="00807247"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xml:space="preserve">- Coordinación de asuntos </w:t>
      </w:r>
      <w:r>
        <w:rPr>
          <w:rFonts w:ascii="Arial" w:hAnsi="Arial" w:cs="Arial"/>
          <w:b/>
          <w:bCs/>
          <w:color w:val="000000"/>
          <w:sz w:val="24"/>
          <w:szCs w:val="24"/>
          <w:highlight w:val="yellow"/>
          <w:lang w:val="es-ES"/>
        </w:rPr>
        <w:t>J</w:t>
      </w:r>
      <w:r w:rsidRPr="00807247">
        <w:rPr>
          <w:rFonts w:ascii="Arial" w:hAnsi="Arial" w:cs="Arial"/>
          <w:b/>
          <w:bCs/>
          <w:color w:val="000000"/>
          <w:sz w:val="24"/>
          <w:szCs w:val="24"/>
          <w:highlight w:val="yellow"/>
          <w:lang w:val="es-ES"/>
        </w:rPr>
        <w:t>urídicos</w:t>
      </w:r>
    </w:p>
    <w:p w14:paraId="166DA12D" w14:textId="48F69BE6" w:rsidR="002A03CF" w:rsidRPr="002A03CF" w:rsidRDefault="002A03CF" w:rsidP="002A03CF">
      <w:pPr>
        <w:jc w:val="both"/>
        <w:rPr>
          <w:rFonts w:ascii="Arial" w:hAnsi="Arial" w:cs="Arial"/>
          <w:b/>
          <w:bCs/>
          <w:color w:val="000000"/>
          <w:sz w:val="24"/>
          <w:szCs w:val="24"/>
          <w:highlight w:val="yellow"/>
          <w:lang w:val="es-ES"/>
        </w:rPr>
      </w:pPr>
      <w:r w:rsidRPr="00807247">
        <w:rPr>
          <w:rFonts w:ascii="Arial" w:hAnsi="Arial" w:cs="Arial"/>
          <w:b/>
          <w:bCs/>
          <w:color w:val="000000"/>
          <w:sz w:val="24"/>
          <w:szCs w:val="24"/>
          <w:highlight w:val="yellow"/>
          <w:lang w:val="es-ES"/>
        </w:rPr>
        <w:t>- Coordinación de capacitación y profesionalización.</w:t>
      </w:r>
    </w:p>
    <w:p w14:paraId="6A00E39F" w14:textId="06CD054E" w:rsidR="002A03CF" w:rsidRDefault="002A03CF" w:rsidP="002A03CF">
      <w:pPr>
        <w:jc w:val="both"/>
        <w:rPr>
          <w:rFonts w:ascii="Arial" w:hAnsi="Arial" w:cs="Arial"/>
          <w:b/>
          <w:bCs/>
          <w:color w:val="000000"/>
          <w:sz w:val="24"/>
          <w:szCs w:val="24"/>
          <w:lang w:val="es-ES"/>
        </w:rPr>
      </w:pP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Coordinación Administrativa, Finanzas y Recursos Humanos</w:t>
      </w:r>
    </w:p>
    <w:p w14:paraId="774BCCFA" w14:textId="6FD66D20" w:rsidR="002A03CF" w:rsidRPr="00807247" w:rsidRDefault="002A03CF" w:rsidP="002A03CF">
      <w:pPr>
        <w:jc w:val="both"/>
        <w:rPr>
          <w:rFonts w:ascii="Arial" w:hAnsi="Arial" w:cs="Arial"/>
          <w:b/>
          <w:bCs/>
          <w:sz w:val="24"/>
          <w:szCs w:val="24"/>
          <w:highlight w:val="yellow"/>
          <w:lang w:val="es-ES"/>
        </w:rPr>
      </w:pPr>
      <w:r w:rsidRPr="00807247">
        <w:rPr>
          <w:rFonts w:ascii="Arial" w:hAnsi="Arial" w:cs="Arial"/>
          <w:b/>
          <w:bCs/>
          <w:sz w:val="24"/>
          <w:szCs w:val="24"/>
          <w:highlight w:val="yellow"/>
          <w:lang w:val="es-ES"/>
        </w:rPr>
        <w:t>Artículo 41.- Para el cumplimiento de su objeto, objetivos y facultades el Instituto Municipal tendrá las siguientes atribuciones;</w:t>
      </w:r>
    </w:p>
    <w:p w14:paraId="4E517D2B" w14:textId="1025643B"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 </w:t>
      </w:r>
      <w:r w:rsidRPr="00807247">
        <w:rPr>
          <w:rFonts w:ascii="Arial" w:hAnsi="Arial" w:cs="Arial"/>
          <w:b/>
          <w:bCs/>
          <w:color w:val="000000"/>
          <w:sz w:val="24"/>
          <w:szCs w:val="24"/>
          <w:highlight w:val="yellow"/>
          <w:lang w:val="es-ES"/>
        </w:rPr>
        <w:t>Promover en coordinación con las dependencias estatales y federales cursos y talleres de capacitación en materia de género y prevención de violencia familiar</w:t>
      </w:r>
    </w:p>
    <w:p w14:paraId="3BEDDD5B" w14:textId="0582EBCD"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II.- </w:t>
      </w:r>
      <w:r w:rsidRPr="00807247">
        <w:rPr>
          <w:rFonts w:ascii="Arial" w:hAnsi="Arial" w:cs="Arial"/>
          <w:b/>
          <w:bCs/>
          <w:color w:val="000000"/>
          <w:sz w:val="24"/>
          <w:szCs w:val="24"/>
          <w:highlight w:val="yellow"/>
          <w:lang w:val="es-ES"/>
        </w:rPr>
        <w:t>Difundir los contenidos de la Ley General de Acceso de las Mujeres a una Vida Libre de Violencia, Ley General para la Igualdad entre Mujeres y Hombres, Ley para la Igualdad entre Mujeres y Hombres para el Estado de Baja California y la Ley de Acceso de las Mujeres a una Vida Libre de Violencia de para el Estado de Baja California, así como la Constitución Política de los Estados Unidos Mexicanos, las leyes federales en la materia y los instrumentos internacionales de los que el Estado mexicano sea parte en los que se reconozcan los derechos de las mujeres.</w:t>
      </w:r>
    </w:p>
    <w:p w14:paraId="6BE8DF57" w14:textId="0A9CCC13"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III.- </w:t>
      </w:r>
      <w:r w:rsidRPr="00807247">
        <w:rPr>
          <w:rFonts w:ascii="Arial" w:hAnsi="Arial" w:cs="Arial"/>
          <w:b/>
          <w:bCs/>
          <w:color w:val="000000"/>
          <w:sz w:val="24"/>
          <w:szCs w:val="24"/>
          <w:highlight w:val="yellow"/>
          <w:lang w:val="es-ES"/>
        </w:rPr>
        <w:t>Actuar como órgano de consulta, capacitación y asesoría de las dependencias y entidades municipales, y de los sectores social y privado, en materia de igualdad de derechos y oportunidades para las mujeres</w:t>
      </w:r>
    </w:p>
    <w:p w14:paraId="5765DF0C" w14:textId="3C4DBC03"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IV.- </w:t>
      </w:r>
      <w:r w:rsidRPr="00807247">
        <w:rPr>
          <w:rFonts w:ascii="Arial" w:hAnsi="Arial" w:cs="Arial"/>
          <w:b/>
          <w:bCs/>
          <w:color w:val="000000"/>
          <w:sz w:val="24"/>
          <w:szCs w:val="24"/>
          <w:highlight w:val="yellow"/>
          <w:lang w:val="es-ES"/>
        </w:rPr>
        <w:t>Fomentar en coordinación con las autoridades del sector salud la detección oportuna de cáncer en todas sus variables, la prevención del embarazo en adolescentes, los servicios de salud integral para las mujeres, así como la salud sexual y reproductiva</w:t>
      </w:r>
    </w:p>
    <w:p w14:paraId="53A0E491" w14:textId="0D328108"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 </w:t>
      </w:r>
      <w:r w:rsidRPr="00807247">
        <w:rPr>
          <w:rFonts w:ascii="Arial" w:hAnsi="Arial" w:cs="Arial"/>
          <w:b/>
          <w:bCs/>
          <w:color w:val="000000"/>
          <w:sz w:val="24"/>
          <w:szCs w:val="24"/>
          <w:highlight w:val="yellow"/>
          <w:lang w:val="es-ES"/>
        </w:rPr>
        <w:t>Realizar las gestiones necesarias para la incorporación transversal de la perspectiva de género en los planes de desarrollo municipal, en los presupuestos públicos y en la toma de decisiones encaminadas a cerrar las brechas de género</w:t>
      </w:r>
    </w:p>
    <w:p w14:paraId="276914F4" w14:textId="658CBD63"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VI.- </w:t>
      </w:r>
      <w:r w:rsidRPr="00807247">
        <w:rPr>
          <w:rFonts w:ascii="Arial" w:hAnsi="Arial" w:cs="Arial"/>
          <w:b/>
          <w:bCs/>
          <w:color w:val="000000"/>
          <w:sz w:val="24"/>
          <w:szCs w:val="24"/>
          <w:highlight w:val="yellow"/>
          <w:lang w:val="es-ES"/>
        </w:rPr>
        <w:t xml:space="preserve">En coordinación con las dependencias de seguridad </w:t>
      </w:r>
      <w:proofErr w:type="spellStart"/>
      <w:r w:rsidRPr="00807247">
        <w:rPr>
          <w:rFonts w:ascii="Arial" w:hAnsi="Arial" w:cs="Arial"/>
          <w:b/>
          <w:bCs/>
          <w:color w:val="000000"/>
          <w:sz w:val="24"/>
          <w:szCs w:val="24"/>
          <w:highlight w:val="yellow"/>
          <w:lang w:val="es-ES"/>
        </w:rPr>
        <w:t>publica</w:t>
      </w:r>
      <w:proofErr w:type="spellEnd"/>
      <w:r w:rsidRPr="00807247">
        <w:rPr>
          <w:rFonts w:ascii="Arial" w:hAnsi="Arial" w:cs="Arial"/>
          <w:b/>
          <w:bCs/>
          <w:color w:val="000000"/>
          <w:sz w:val="24"/>
          <w:szCs w:val="24"/>
          <w:highlight w:val="yellow"/>
          <w:lang w:val="es-ES"/>
        </w:rPr>
        <w:t xml:space="preserve"> municipal y estatal implementar y operar un sistema de información en el que se registren exclusivamente las denuncias e investigaciones de violencia familiar, violencia vicaria, o cualquier otra forma de violencia en contra de las mujeres que permita a las autoridades preventivas e investigadoras correspondientes, detectar en forma inmediata la reincidencia de todo agresor para salvaguardar la integridad de la víctima</w:t>
      </w:r>
    </w:p>
    <w:p w14:paraId="3FFA1A0D" w14:textId="634A629E"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VII.- </w:t>
      </w:r>
      <w:r w:rsidRPr="00807247">
        <w:rPr>
          <w:rFonts w:ascii="Arial" w:hAnsi="Arial" w:cs="Arial"/>
          <w:b/>
          <w:bCs/>
          <w:color w:val="000000"/>
          <w:sz w:val="24"/>
          <w:szCs w:val="24"/>
          <w:highlight w:val="yellow"/>
          <w:lang w:val="es-ES"/>
        </w:rPr>
        <w:t>Proponer programas y proyectos orientados a promover el desarrollo integral de las mujeres en condiciones de igualdad y libres de violencia en el ámbito laboral, educativo, económico, social y cultural, en coordinación con las dependencias federales, estatales y municipales, del sector privado y organizaciones de la sociedad civil</w:t>
      </w:r>
    </w:p>
    <w:p w14:paraId="66444409" w14:textId="37B63791"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VIII.- </w:t>
      </w:r>
      <w:r w:rsidRPr="00807247">
        <w:rPr>
          <w:rFonts w:ascii="Arial" w:hAnsi="Arial" w:cs="Arial"/>
          <w:b/>
          <w:bCs/>
          <w:color w:val="000000"/>
          <w:sz w:val="24"/>
          <w:szCs w:val="24"/>
          <w:highlight w:val="yellow"/>
          <w:lang w:val="es-ES"/>
        </w:rPr>
        <w:t>Participar en los Programas y acciones que emprendan las dependencias Federal, Estatal y Municipales en materia de combate a la pobreza, discriminación, migración, trata de personas, violencia y exclusión de las mujeres</w:t>
      </w:r>
    </w:p>
    <w:p w14:paraId="7E2AAEB2" w14:textId="647E8C4A"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IX.- </w:t>
      </w:r>
      <w:r w:rsidRPr="00807247">
        <w:rPr>
          <w:rFonts w:ascii="Arial" w:hAnsi="Arial" w:cs="Arial"/>
          <w:b/>
          <w:bCs/>
          <w:color w:val="000000"/>
          <w:sz w:val="24"/>
          <w:szCs w:val="24"/>
          <w:highlight w:val="yellow"/>
          <w:lang w:val="es-ES"/>
        </w:rPr>
        <w:t>Establecer mecanismos que favorezcan la prevención, atención, sanción y erradicación de la violencia de género en el municipio</w:t>
      </w:r>
    </w:p>
    <w:p w14:paraId="5DC36773" w14:textId="4ECFE637"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 </w:t>
      </w:r>
      <w:r w:rsidRPr="00807247">
        <w:rPr>
          <w:rFonts w:ascii="Arial" w:hAnsi="Arial" w:cs="Arial"/>
          <w:b/>
          <w:bCs/>
          <w:color w:val="000000"/>
          <w:sz w:val="24"/>
          <w:szCs w:val="24"/>
          <w:highlight w:val="yellow"/>
          <w:lang w:val="es-ES"/>
        </w:rPr>
        <w:t>Promover programas educativos sobre la igualdad entre los géneros para eliminar la violencia contra las mujeres</w:t>
      </w:r>
    </w:p>
    <w:p w14:paraId="275EF6CC" w14:textId="18BFB076"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 </w:t>
      </w:r>
      <w:r w:rsidRPr="00807247">
        <w:rPr>
          <w:rFonts w:ascii="Arial" w:hAnsi="Arial" w:cs="Arial"/>
          <w:b/>
          <w:bCs/>
          <w:color w:val="000000"/>
          <w:sz w:val="24"/>
          <w:szCs w:val="24"/>
          <w:highlight w:val="yellow"/>
          <w:lang w:val="es-ES"/>
        </w:rPr>
        <w:t>Canalizar a las dependencias competentes a las mujeres que así lo requieran por haber sido víctimas de violencia, maltrato o cualquier otra afección tendiente a discriminarlas por razón de su género.</w:t>
      </w:r>
    </w:p>
    <w:p w14:paraId="75ED3BA9" w14:textId="0CE1689A"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XII.- </w:t>
      </w:r>
      <w:r w:rsidRPr="00807247">
        <w:rPr>
          <w:rFonts w:ascii="Arial" w:hAnsi="Arial" w:cs="Arial"/>
          <w:b/>
          <w:bCs/>
          <w:color w:val="000000"/>
          <w:sz w:val="24"/>
          <w:szCs w:val="24"/>
          <w:highlight w:val="yellow"/>
          <w:lang w:val="es-ES"/>
        </w:rPr>
        <w:t>Impulsar Unidades Especializadas</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para la atención psicológica y jurídica</w:t>
      </w:r>
      <w:r>
        <w:rPr>
          <w:rFonts w:ascii="Arial" w:hAnsi="Arial" w:cs="Arial"/>
          <w:b/>
          <w:bCs/>
          <w:color w:val="000000"/>
          <w:sz w:val="24"/>
          <w:szCs w:val="24"/>
          <w:highlight w:val="yellow"/>
          <w:lang w:val="es-ES"/>
        </w:rPr>
        <w:t xml:space="preserve"> </w:t>
      </w:r>
      <w:r w:rsidRPr="00807247">
        <w:rPr>
          <w:rFonts w:ascii="Arial" w:hAnsi="Arial" w:cs="Arial"/>
          <w:b/>
          <w:bCs/>
          <w:color w:val="000000"/>
          <w:sz w:val="24"/>
          <w:szCs w:val="24"/>
          <w:highlight w:val="yellow"/>
          <w:lang w:val="es-ES"/>
        </w:rPr>
        <w:t>de las mujeres víctimas de violencia</w:t>
      </w:r>
    </w:p>
    <w:p w14:paraId="67CFD4E7" w14:textId="3E76853B"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XIII.- </w:t>
      </w:r>
      <w:r w:rsidRPr="00807247">
        <w:rPr>
          <w:rFonts w:ascii="Arial" w:hAnsi="Arial" w:cs="Arial"/>
          <w:b/>
          <w:bCs/>
          <w:color w:val="000000"/>
          <w:sz w:val="24"/>
          <w:szCs w:val="24"/>
          <w:highlight w:val="yellow"/>
          <w:lang w:val="es-ES"/>
        </w:rPr>
        <w:t>Proporcionar de manera gratuita los servicios de atención, trabajo social, asesoría jurídica y tratamientos psicológicos especializados y gratuitos a las víctimas de violencia, que favorezcan su empoderamiento y reparen el daño causado por dicha violencia</w:t>
      </w:r>
    </w:p>
    <w:p w14:paraId="276CD480" w14:textId="63E2057E"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XIV.- </w:t>
      </w:r>
      <w:r w:rsidRPr="00807247">
        <w:rPr>
          <w:rFonts w:ascii="Arial" w:hAnsi="Arial" w:cs="Arial"/>
          <w:b/>
          <w:bCs/>
          <w:color w:val="000000"/>
          <w:sz w:val="24"/>
          <w:szCs w:val="24"/>
          <w:highlight w:val="yellow"/>
          <w:lang w:val="es-ES"/>
        </w:rPr>
        <w:t>Implementar y promover programas de capacitación integrales permanentes para las y los funcionarios públicos en materia de derechos humanos de las mujeres, cursos de sensibilización en materia de violencia de género, capacitar a su personal operativo para detectar, atender y canalizar a víctimas, victimas indirectas y personas agresoras.]</w:t>
      </w:r>
    </w:p>
    <w:p w14:paraId="2D2E7672" w14:textId="70F9A38A"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 </w:t>
      </w:r>
      <w:r w:rsidRPr="00807247">
        <w:rPr>
          <w:rFonts w:ascii="Arial" w:hAnsi="Arial" w:cs="Arial"/>
          <w:b/>
          <w:bCs/>
          <w:color w:val="000000"/>
          <w:sz w:val="24"/>
          <w:szCs w:val="24"/>
          <w:highlight w:val="yellow"/>
          <w:lang w:val="es-ES"/>
        </w:rPr>
        <w:t>Participar de forma activa en el Sistema Nacional y Estatal de Prevención, Atención, Sanción y Erradicación de la Violencia en contra de las Mujeres.</w:t>
      </w:r>
    </w:p>
    <w:p w14:paraId="3653F06F" w14:textId="3403CD22"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XVI.- </w:t>
      </w:r>
      <w:r w:rsidRPr="00807247">
        <w:rPr>
          <w:rFonts w:ascii="Arial" w:hAnsi="Arial" w:cs="Arial"/>
          <w:b/>
          <w:bCs/>
          <w:color w:val="000000"/>
          <w:sz w:val="24"/>
          <w:szCs w:val="24"/>
          <w:highlight w:val="yellow"/>
          <w:lang w:val="es-ES"/>
        </w:rPr>
        <w:t>Fomentar la coordinación, concertación, colaboración e información entre las instituciones federales, estatales y municipales, públicas y privadas que se ocupen de la atención a cualquier modalidad de violencia contra las mujeres.]</w:t>
      </w:r>
    </w:p>
    <w:p w14:paraId="4D3BA2CC" w14:textId="77777777"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XVII.- </w:t>
      </w:r>
      <w:r w:rsidRPr="00807247">
        <w:rPr>
          <w:rFonts w:ascii="Arial" w:hAnsi="Arial" w:cs="Arial"/>
          <w:b/>
          <w:bCs/>
          <w:color w:val="000000"/>
          <w:sz w:val="24"/>
          <w:szCs w:val="24"/>
          <w:highlight w:val="yellow"/>
          <w:lang w:val="es-ES"/>
        </w:rPr>
        <w:t>Realizar las acciones necesarias para implementar las medidas establecidas en la Alerta de Violencia de Género contra las mujeres</w:t>
      </w:r>
    </w:p>
    <w:p w14:paraId="03E14919" w14:textId="77777777" w:rsidR="002A03CF" w:rsidRPr="00807247" w:rsidRDefault="002A03CF" w:rsidP="002A03CF">
      <w:pPr>
        <w:jc w:val="both"/>
        <w:rPr>
          <w:rFonts w:ascii="Arial" w:hAnsi="Arial" w:cs="Arial"/>
          <w:b/>
          <w:bCs/>
          <w:color w:val="000000"/>
          <w:sz w:val="24"/>
          <w:szCs w:val="24"/>
          <w:highlight w:val="yellow"/>
          <w:lang w:val="es-ES"/>
        </w:rPr>
      </w:pPr>
    </w:p>
    <w:p w14:paraId="39333F13" w14:textId="10E16FB1"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XVIII.- </w:t>
      </w:r>
      <w:r w:rsidRPr="00807247">
        <w:rPr>
          <w:rFonts w:ascii="Arial" w:hAnsi="Arial" w:cs="Arial"/>
          <w:b/>
          <w:bCs/>
          <w:color w:val="000000"/>
          <w:sz w:val="24"/>
          <w:szCs w:val="24"/>
          <w:highlight w:val="yellow"/>
          <w:lang w:val="es-ES"/>
        </w:rPr>
        <w:t>Realizar las acciones necesarias para implementar las medidas establecidas en la Alerta de Violencia de Género contra las mujeres</w:t>
      </w:r>
    </w:p>
    <w:p w14:paraId="04A96475" w14:textId="338680B7"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XIX.- </w:t>
      </w:r>
      <w:r w:rsidRPr="00807247">
        <w:rPr>
          <w:rFonts w:ascii="Arial" w:hAnsi="Arial" w:cs="Arial"/>
          <w:b/>
          <w:bCs/>
          <w:color w:val="000000"/>
          <w:sz w:val="24"/>
          <w:szCs w:val="24"/>
          <w:highlight w:val="yellow"/>
          <w:lang w:val="es-ES"/>
        </w:rPr>
        <w:t>Promover que el personal que labora en el Municipio, y que atiende a mujeres víctimas de violencia, tome cursos de capacitación respecto a la violencia de género y los derechos fundamentales de las mujeres</w:t>
      </w:r>
    </w:p>
    <w:p w14:paraId="45A0E368" w14:textId="4A04B4C9"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 </w:t>
      </w:r>
      <w:r w:rsidRPr="00807247">
        <w:rPr>
          <w:rFonts w:ascii="Arial" w:hAnsi="Arial" w:cs="Arial"/>
          <w:b/>
          <w:bCs/>
          <w:color w:val="000000"/>
          <w:sz w:val="24"/>
          <w:szCs w:val="24"/>
          <w:highlight w:val="yellow"/>
          <w:lang w:val="es-ES"/>
        </w:rPr>
        <w:t>Promover que el Municipio realice políticas acordes a erradicar, atender y prevenir la violencia en contra de las mujeres, en concordancia con el programa integral y el programa estatal</w:t>
      </w:r>
    </w:p>
    <w:p w14:paraId="7E7A20CF" w14:textId="319867B9"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XXI.- </w:t>
      </w:r>
      <w:r w:rsidRPr="00807247">
        <w:rPr>
          <w:rFonts w:ascii="Arial" w:hAnsi="Arial" w:cs="Arial"/>
          <w:b/>
          <w:bCs/>
          <w:color w:val="000000"/>
          <w:sz w:val="24"/>
          <w:szCs w:val="24"/>
          <w:highlight w:val="yellow"/>
          <w:lang w:val="es-ES"/>
        </w:rPr>
        <w:t>Promover que, en las prácticas de comunicación social de las dependencias de la Municipal, así como, en los medios masivos de comunicación electrónicos e impresos, se eliminen el uso de estereotipos sexistas y discriminatorios e incorporen un lenguaje incluyente y no sexista</w:t>
      </w:r>
    </w:p>
    <w:p w14:paraId="579811FA" w14:textId="3ED002D8" w:rsidR="002A03CF" w:rsidRPr="00807247"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XXII.- </w:t>
      </w:r>
      <w:r w:rsidRPr="00807247">
        <w:rPr>
          <w:rFonts w:ascii="Arial" w:hAnsi="Arial" w:cs="Arial"/>
          <w:b/>
          <w:bCs/>
          <w:color w:val="000000"/>
          <w:sz w:val="24"/>
          <w:szCs w:val="24"/>
          <w:highlight w:val="yellow"/>
          <w:lang w:val="es-ES"/>
        </w:rPr>
        <w:t>Promover la igualdad de género y la igualdad sustantiva entre mujeres y hombres.</w:t>
      </w:r>
    </w:p>
    <w:p w14:paraId="31AC46A0" w14:textId="4D09DBC1" w:rsidR="002A03CF" w:rsidRPr="002A03CF"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XXIII.- </w:t>
      </w:r>
      <w:r w:rsidRPr="00807247">
        <w:rPr>
          <w:rFonts w:ascii="Arial" w:hAnsi="Arial" w:cs="Arial"/>
          <w:b/>
          <w:bCs/>
          <w:color w:val="000000"/>
          <w:sz w:val="24"/>
          <w:szCs w:val="24"/>
          <w:highlight w:val="yellow"/>
          <w:lang w:val="es-ES"/>
        </w:rPr>
        <w:t>Promover el desarrollo de programas y servicios que fomenten la igualdad entre mujeres y hombres</w:t>
      </w:r>
    </w:p>
    <w:p w14:paraId="5463259D" w14:textId="0E40594D" w:rsidR="002A03CF" w:rsidRDefault="002A03CF" w:rsidP="002A03CF">
      <w:pPr>
        <w:jc w:val="both"/>
        <w:rPr>
          <w:rFonts w:ascii="Arial" w:hAnsi="Arial" w:cs="Arial"/>
          <w:b/>
          <w:bCs/>
          <w:color w:val="000000"/>
          <w:sz w:val="24"/>
          <w:szCs w:val="24"/>
          <w:highlight w:val="yellow"/>
          <w:lang w:val="es-ES"/>
        </w:rPr>
      </w:pPr>
      <w:r>
        <w:rPr>
          <w:rFonts w:ascii="Arial" w:hAnsi="Arial" w:cs="Arial"/>
          <w:b/>
          <w:bCs/>
          <w:color w:val="000000"/>
          <w:sz w:val="24"/>
          <w:szCs w:val="24"/>
          <w:highlight w:val="yellow"/>
          <w:lang w:val="es-ES"/>
        </w:rPr>
        <w:t xml:space="preserve">XXIV.- </w:t>
      </w:r>
      <w:r w:rsidRPr="00807247">
        <w:rPr>
          <w:rFonts w:ascii="Arial" w:hAnsi="Arial" w:cs="Arial"/>
          <w:b/>
          <w:bCs/>
          <w:color w:val="000000"/>
          <w:sz w:val="24"/>
          <w:szCs w:val="24"/>
          <w:highlight w:val="yellow"/>
          <w:lang w:val="es-ES"/>
        </w:rPr>
        <w:t>Impulsar la vinculación interinstitucional en el marco de los Sistemas Estatal y Nacional para la Igualdad de entre Mujeres y Hombres</w:t>
      </w:r>
      <w:r>
        <w:rPr>
          <w:rFonts w:ascii="Arial" w:hAnsi="Arial" w:cs="Arial"/>
          <w:b/>
          <w:bCs/>
          <w:color w:val="000000"/>
          <w:sz w:val="24"/>
          <w:szCs w:val="24"/>
          <w:highlight w:val="yellow"/>
          <w:lang w:val="es-ES"/>
        </w:rPr>
        <w:t>.</w:t>
      </w:r>
    </w:p>
    <w:p w14:paraId="02266191" w14:textId="7AA6E61A" w:rsidR="002A03CF" w:rsidRDefault="002A03CF" w:rsidP="002A03CF">
      <w:pPr>
        <w:jc w:val="both"/>
        <w:rPr>
          <w:rFonts w:ascii="Arial" w:hAnsi="Arial" w:cs="Arial"/>
          <w:b/>
          <w:bCs/>
          <w:color w:val="000000"/>
          <w:sz w:val="24"/>
          <w:szCs w:val="24"/>
          <w:lang w:val="es-ES"/>
        </w:rPr>
      </w:pPr>
      <w:r>
        <w:rPr>
          <w:rFonts w:ascii="Arial" w:hAnsi="Arial" w:cs="Arial"/>
          <w:b/>
          <w:bCs/>
          <w:color w:val="000000"/>
          <w:sz w:val="24"/>
          <w:szCs w:val="24"/>
          <w:highlight w:val="yellow"/>
          <w:lang w:val="es-ES"/>
        </w:rPr>
        <w:t>XXV.- Las demás previas en las Leyes Estatales o Federales en la materia.</w:t>
      </w:r>
    </w:p>
    <w:p w14:paraId="000AD83F" w14:textId="60BE22B4" w:rsidR="002A03CF" w:rsidRDefault="002E11E7" w:rsidP="002A03CF">
      <w:pPr>
        <w:jc w:val="both"/>
        <w:rPr>
          <w:rFonts w:ascii="Arial" w:hAnsi="Arial" w:cs="Arial"/>
          <w:b/>
          <w:bCs/>
          <w:sz w:val="24"/>
          <w:szCs w:val="24"/>
          <w:lang w:val="es-ES"/>
        </w:rPr>
      </w:pPr>
      <w:r w:rsidRPr="00463DCB">
        <w:rPr>
          <w:rFonts w:ascii="Arial" w:hAnsi="Arial" w:cs="Arial"/>
          <w:b/>
          <w:bCs/>
          <w:sz w:val="24"/>
          <w:szCs w:val="24"/>
          <w:highlight w:val="yellow"/>
          <w:lang w:val="es-ES"/>
        </w:rPr>
        <w:t>Artículo 42.- Cada Instituto Municipal de la Mujer deberá contar con una Unidad de Transparencia, la cual será un órgano operativo cuyo objeto es difundir la información de oficio, recibir y tramitar las solicitudes de acceso a la información y de recolección de los datos personales, que se formulen al Instituto como sujetos obligado</w:t>
      </w:r>
      <w:r>
        <w:rPr>
          <w:rFonts w:ascii="Arial" w:hAnsi="Arial" w:cs="Arial"/>
          <w:b/>
          <w:bCs/>
          <w:sz w:val="24"/>
          <w:szCs w:val="24"/>
          <w:highlight w:val="yellow"/>
          <w:lang w:val="es-ES"/>
        </w:rPr>
        <w:t>s</w:t>
      </w:r>
      <w:r w:rsidRPr="00463DCB">
        <w:rPr>
          <w:rFonts w:ascii="Arial" w:hAnsi="Arial" w:cs="Arial"/>
          <w:b/>
          <w:bCs/>
          <w:sz w:val="24"/>
          <w:szCs w:val="24"/>
          <w:highlight w:val="yellow"/>
          <w:lang w:val="es-ES"/>
        </w:rPr>
        <w:t xml:space="preserve"> a servir como vínculo entre éste y las personas solicitantes.</w:t>
      </w:r>
    </w:p>
    <w:p w14:paraId="56FF4363" w14:textId="19C9157E" w:rsidR="002E11E7" w:rsidRDefault="002E11E7" w:rsidP="002A03CF">
      <w:pPr>
        <w:jc w:val="both"/>
        <w:rPr>
          <w:rFonts w:ascii="Arial" w:hAnsi="Arial" w:cs="Arial"/>
          <w:b/>
          <w:bCs/>
          <w:sz w:val="24"/>
          <w:szCs w:val="24"/>
          <w:lang w:val="es-ES"/>
        </w:rPr>
      </w:pPr>
      <w:r w:rsidRPr="00463DCB">
        <w:rPr>
          <w:rFonts w:ascii="Arial" w:hAnsi="Arial" w:cs="Arial"/>
          <w:b/>
          <w:bCs/>
          <w:sz w:val="24"/>
          <w:szCs w:val="24"/>
          <w:highlight w:val="yellow"/>
          <w:lang w:val="es-ES"/>
        </w:rPr>
        <w:t>Artículo 43.- La Sindicatura de cada municipio designará a un Comisario o Comisaria, quien tendrá bajo su responsabilidad la vigilancia y contraloría interna del organismo descentralizado.</w:t>
      </w:r>
    </w:p>
    <w:p w14:paraId="12AF9A79" w14:textId="77777777" w:rsidR="002E11E7" w:rsidRPr="00FD7F7F" w:rsidRDefault="002E11E7" w:rsidP="002E11E7">
      <w:pPr>
        <w:spacing w:line="360" w:lineRule="auto"/>
        <w:jc w:val="center"/>
        <w:rPr>
          <w:rFonts w:ascii="Arial" w:hAnsi="Arial" w:cs="Arial"/>
          <w:b/>
          <w:bCs/>
          <w:sz w:val="24"/>
          <w:szCs w:val="24"/>
          <w:highlight w:val="yellow"/>
          <w:lang w:val="es-ES"/>
        </w:rPr>
      </w:pPr>
      <w:r w:rsidRPr="00FD7F7F">
        <w:rPr>
          <w:rStyle w:val="markedcontent"/>
          <w:rFonts w:ascii="Arial" w:hAnsi="Arial" w:cs="Arial"/>
          <w:b/>
          <w:bCs/>
          <w:sz w:val="24"/>
          <w:szCs w:val="24"/>
          <w:highlight w:val="yellow"/>
          <w:lang w:val="es-ES"/>
        </w:rPr>
        <w:t>TRANSITORIOS</w:t>
      </w:r>
    </w:p>
    <w:p w14:paraId="75C5C5A2" w14:textId="77777777" w:rsidR="002E11E7" w:rsidRPr="00FD7F7F" w:rsidRDefault="002E11E7" w:rsidP="002E11E7">
      <w:pPr>
        <w:spacing w:line="360" w:lineRule="auto"/>
        <w:jc w:val="both"/>
        <w:rPr>
          <w:rFonts w:ascii="Arial" w:hAnsi="Arial" w:cs="Arial"/>
          <w:b/>
          <w:bCs/>
          <w:sz w:val="24"/>
          <w:szCs w:val="24"/>
          <w:highlight w:val="yellow"/>
          <w:lang w:val="es-ES"/>
        </w:rPr>
      </w:pPr>
      <w:r w:rsidRPr="00FD7F7F">
        <w:rPr>
          <w:rStyle w:val="markedcontent"/>
          <w:rFonts w:ascii="Arial" w:hAnsi="Arial" w:cs="Arial"/>
          <w:b/>
          <w:bCs/>
          <w:sz w:val="24"/>
          <w:szCs w:val="24"/>
          <w:highlight w:val="yellow"/>
          <w:lang w:val="es-ES"/>
        </w:rPr>
        <w:t>PRIMERO. El presente decreto entrará en vigor el día siguiente al de su publicación en</w:t>
      </w:r>
      <w:r w:rsidRPr="00FD7F7F">
        <w:rPr>
          <w:rFonts w:ascii="Arial" w:hAnsi="Arial" w:cs="Arial"/>
          <w:b/>
          <w:bCs/>
          <w:sz w:val="24"/>
          <w:szCs w:val="24"/>
          <w:highlight w:val="yellow"/>
          <w:lang w:val="es-ES"/>
        </w:rPr>
        <w:t xml:space="preserve"> </w:t>
      </w:r>
      <w:r w:rsidRPr="00FD7F7F">
        <w:rPr>
          <w:rStyle w:val="markedcontent"/>
          <w:rFonts w:ascii="Arial" w:hAnsi="Arial" w:cs="Arial"/>
          <w:b/>
          <w:bCs/>
          <w:sz w:val="24"/>
          <w:szCs w:val="24"/>
          <w:highlight w:val="yellow"/>
          <w:lang w:val="es-ES"/>
        </w:rPr>
        <w:t xml:space="preserve">el </w:t>
      </w:r>
      <w:r w:rsidRPr="00FD7F7F">
        <w:rPr>
          <w:rFonts w:ascii="Arial" w:hAnsi="Arial" w:cs="Arial"/>
          <w:b/>
          <w:bCs/>
          <w:sz w:val="24"/>
          <w:szCs w:val="24"/>
          <w:highlight w:val="yellow"/>
          <w:lang w:val="es-ES"/>
        </w:rPr>
        <w:t>Periódico</w:t>
      </w:r>
      <w:r w:rsidRPr="00FD7F7F">
        <w:rPr>
          <w:b/>
          <w:bCs/>
          <w:sz w:val="24"/>
          <w:szCs w:val="24"/>
          <w:highlight w:val="yellow"/>
          <w:lang w:val="es-ES"/>
        </w:rPr>
        <w:t xml:space="preserve"> </w:t>
      </w:r>
      <w:r w:rsidRPr="00FD7F7F">
        <w:rPr>
          <w:rFonts w:ascii="Arial" w:hAnsi="Arial" w:cs="Arial"/>
          <w:b/>
          <w:bCs/>
          <w:sz w:val="24"/>
          <w:szCs w:val="24"/>
          <w:highlight w:val="yellow"/>
          <w:lang w:val="es-ES"/>
        </w:rPr>
        <w:t>Oficial el Estado.</w:t>
      </w:r>
    </w:p>
    <w:p w14:paraId="3F3BC21A" w14:textId="77777777" w:rsidR="002E11E7" w:rsidRPr="00FD7F7F" w:rsidRDefault="002E11E7" w:rsidP="002E11E7">
      <w:pPr>
        <w:spacing w:line="360" w:lineRule="auto"/>
        <w:jc w:val="both"/>
        <w:rPr>
          <w:rFonts w:ascii="Arial" w:hAnsi="Arial" w:cs="Arial"/>
          <w:b/>
          <w:bCs/>
          <w:sz w:val="24"/>
          <w:szCs w:val="24"/>
          <w:highlight w:val="yellow"/>
          <w:lang w:val="es-ES"/>
        </w:rPr>
      </w:pPr>
    </w:p>
    <w:p w14:paraId="729228CC" w14:textId="77777777" w:rsidR="002E11E7" w:rsidRPr="00FD7F7F" w:rsidRDefault="002E11E7" w:rsidP="002E11E7">
      <w:pPr>
        <w:spacing w:line="360" w:lineRule="auto"/>
        <w:jc w:val="both"/>
        <w:rPr>
          <w:rStyle w:val="markedcontent"/>
          <w:rFonts w:ascii="Arial" w:hAnsi="Arial" w:cs="Arial"/>
          <w:b/>
          <w:bCs/>
          <w:sz w:val="24"/>
          <w:szCs w:val="24"/>
          <w:highlight w:val="yellow"/>
          <w:lang w:val="es-ES"/>
        </w:rPr>
      </w:pPr>
      <w:r w:rsidRPr="00FD7F7F">
        <w:rPr>
          <w:rStyle w:val="markedcontent"/>
          <w:rFonts w:ascii="Arial" w:hAnsi="Arial" w:cs="Arial"/>
          <w:b/>
          <w:bCs/>
          <w:sz w:val="24"/>
          <w:szCs w:val="24"/>
          <w:highlight w:val="yellow"/>
          <w:lang w:val="es-ES"/>
        </w:rPr>
        <w:t>SEGUNDO. El poder Ejecutivo Estatal, las Dependencias de la Administración</w:t>
      </w:r>
      <w:r w:rsidRPr="00FD7F7F">
        <w:rPr>
          <w:rFonts w:ascii="Arial" w:hAnsi="Arial" w:cs="Arial"/>
          <w:b/>
          <w:bCs/>
          <w:sz w:val="24"/>
          <w:szCs w:val="24"/>
          <w:highlight w:val="yellow"/>
          <w:lang w:val="es-ES"/>
        </w:rPr>
        <w:t xml:space="preserve"> </w:t>
      </w:r>
      <w:r w:rsidRPr="00FD7F7F">
        <w:rPr>
          <w:rStyle w:val="markedcontent"/>
          <w:rFonts w:ascii="Arial" w:hAnsi="Arial" w:cs="Arial"/>
          <w:b/>
          <w:bCs/>
          <w:sz w:val="24"/>
          <w:szCs w:val="24"/>
          <w:highlight w:val="yellow"/>
          <w:lang w:val="es-ES"/>
        </w:rPr>
        <w:t>Pública Estatal y los Ayuntamientos, dentro de un plazo de no mayor a 180 días siguientes al de la publicación del</w:t>
      </w:r>
      <w:r w:rsidRPr="00FD7F7F">
        <w:rPr>
          <w:rFonts w:ascii="Arial" w:hAnsi="Arial" w:cs="Arial"/>
          <w:b/>
          <w:bCs/>
          <w:sz w:val="24"/>
          <w:szCs w:val="24"/>
          <w:highlight w:val="yellow"/>
          <w:lang w:val="es-ES"/>
        </w:rPr>
        <w:t xml:space="preserve"> </w:t>
      </w:r>
      <w:r w:rsidRPr="00FD7F7F">
        <w:rPr>
          <w:rStyle w:val="markedcontent"/>
          <w:rFonts w:ascii="Arial" w:hAnsi="Arial" w:cs="Arial"/>
          <w:b/>
          <w:bCs/>
          <w:sz w:val="24"/>
          <w:szCs w:val="24"/>
          <w:highlight w:val="yellow"/>
          <w:lang w:val="es-ES"/>
        </w:rPr>
        <w:t>presente Decreto, llevarán a cabo las adecuaciones correspondientes a sus reglamento y disposiciones aplicables, así como sus lineamientos de política pública y presupuestos para la adecuada aplicación de este decreto.</w:t>
      </w:r>
      <w:bookmarkEnd w:id="2"/>
    </w:p>
    <w:sectPr w:rsidR="002E11E7" w:rsidRPr="00FD7F7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1B590" w14:textId="77777777" w:rsidR="00332ACE" w:rsidRDefault="00332ACE" w:rsidP="00962DF6">
      <w:pPr>
        <w:spacing w:after="0" w:line="240" w:lineRule="auto"/>
      </w:pPr>
      <w:r>
        <w:separator/>
      </w:r>
    </w:p>
  </w:endnote>
  <w:endnote w:type="continuationSeparator" w:id="0">
    <w:p w14:paraId="29A2C510" w14:textId="77777777" w:rsidR="00332ACE" w:rsidRDefault="00332ACE" w:rsidP="0096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2F66" w14:textId="77777777" w:rsidR="006637DB" w:rsidRDefault="006637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3BEE" w14:textId="77777777" w:rsidR="00332ACE" w:rsidRDefault="00332ACE" w:rsidP="00962DF6">
      <w:pPr>
        <w:spacing w:after="0" w:line="240" w:lineRule="auto"/>
      </w:pPr>
      <w:r>
        <w:separator/>
      </w:r>
    </w:p>
  </w:footnote>
  <w:footnote w:type="continuationSeparator" w:id="0">
    <w:p w14:paraId="7EDA679D" w14:textId="77777777" w:rsidR="00332ACE" w:rsidRDefault="00332ACE" w:rsidP="00962DF6">
      <w:pPr>
        <w:spacing w:after="0" w:line="240" w:lineRule="auto"/>
      </w:pPr>
      <w:r>
        <w:continuationSeparator/>
      </w:r>
    </w:p>
  </w:footnote>
  <w:footnote w:id="1">
    <w:p w14:paraId="7C8164AC" w14:textId="77777777" w:rsidR="00962DF6" w:rsidRPr="00290BEE" w:rsidRDefault="00962DF6" w:rsidP="00962DF6">
      <w:pPr>
        <w:pStyle w:val="Textonotapie"/>
        <w:rPr>
          <w:lang w:val="es-ES"/>
        </w:rPr>
      </w:pPr>
      <w:r>
        <w:rPr>
          <w:rStyle w:val="Refdenotaalpie"/>
        </w:rPr>
        <w:footnoteRef/>
      </w:r>
      <w:r w:rsidRPr="00290BEE">
        <w:rPr>
          <w:lang w:val="es-ES"/>
        </w:rPr>
        <w:t xml:space="preserve"> Instituto Nacional de las Mujeres,</w:t>
      </w:r>
      <w:r>
        <w:rPr>
          <w:lang w:val="es-ES"/>
        </w:rPr>
        <w:t xml:space="preserve"> Guía para iniciar y fortalecer una instancia municipal de las mujeres, INMUJERES, </w:t>
      </w:r>
      <w:r w:rsidRPr="00290BEE">
        <w:rPr>
          <w:lang w:val="es-ES"/>
        </w:rPr>
        <w:t>ISBN: 968-5552-54-1</w:t>
      </w:r>
      <w:r>
        <w:rPr>
          <w:lang w:val="es-ES"/>
        </w:rPr>
        <w:t>, Octubre 2005, Pag.19</w:t>
      </w:r>
    </w:p>
  </w:footnote>
  <w:footnote w:id="2">
    <w:p w14:paraId="0B001718" w14:textId="77777777" w:rsidR="00962DF6" w:rsidRPr="00290BEE" w:rsidRDefault="00962DF6" w:rsidP="00962DF6">
      <w:pPr>
        <w:pStyle w:val="Textonotapie"/>
        <w:rPr>
          <w:lang w:val="es-ES"/>
        </w:rPr>
      </w:pPr>
      <w:r>
        <w:rPr>
          <w:rStyle w:val="Refdenotaalpie"/>
        </w:rPr>
        <w:footnoteRef/>
      </w:r>
      <w:r w:rsidRPr="00290BEE">
        <w:rPr>
          <w:lang w:val="es-ES"/>
        </w:rPr>
        <w:t xml:space="preserve"> Garita, Arturo, Armonización </w:t>
      </w:r>
      <w:proofErr w:type="spellStart"/>
      <w:r w:rsidRPr="00290BEE">
        <w:rPr>
          <w:lang w:val="es-ES"/>
        </w:rPr>
        <w:t>Normatíva</w:t>
      </w:r>
      <w:proofErr w:type="spellEnd"/>
      <w:r w:rsidRPr="00290BEE">
        <w:rPr>
          <w:lang w:val="es-ES"/>
        </w:rPr>
        <w:t xml:space="preserve">, </w:t>
      </w:r>
      <w:proofErr w:type="spellStart"/>
      <w:r w:rsidRPr="00290BEE">
        <w:rPr>
          <w:lang w:val="es-ES"/>
        </w:rPr>
        <w:t>Camara</w:t>
      </w:r>
      <w:proofErr w:type="spellEnd"/>
      <w:r w:rsidRPr="00290BEE">
        <w:rPr>
          <w:lang w:val="es-ES"/>
        </w:rPr>
        <w:t xml:space="preserve"> de Senadores, 2</w:t>
      </w:r>
      <w:r>
        <w:rPr>
          <w:lang w:val="es-ES"/>
        </w:rPr>
        <w:t xml:space="preserve">015, </w:t>
      </w:r>
      <w:proofErr w:type="spellStart"/>
      <w:r>
        <w:rPr>
          <w:lang w:val="es-ES"/>
        </w:rPr>
        <w:t>Pag</w:t>
      </w:r>
      <w:proofErr w:type="spellEnd"/>
      <w:r>
        <w:rPr>
          <w:lang w:val="es-ES"/>
        </w:rPr>
        <w:t xml:space="preserve">. 4. </w:t>
      </w:r>
      <w:r w:rsidRPr="00290BEE">
        <w:rPr>
          <w:lang w:val="es-ES"/>
        </w:rPr>
        <w:t xml:space="preserve"> </w:t>
      </w:r>
    </w:p>
  </w:footnote>
  <w:footnote w:id="3">
    <w:p w14:paraId="1D82A9E5" w14:textId="26B93F95" w:rsidR="00962DF6" w:rsidRPr="00733C7B" w:rsidRDefault="00962DF6" w:rsidP="00962DF6">
      <w:pPr>
        <w:pStyle w:val="Textonotapie"/>
        <w:rPr>
          <w:lang w:val="es-ES"/>
        </w:rPr>
      </w:pPr>
      <w:r>
        <w:rPr>
          <w:rStyle w:val="Refdenotaalpie"/>
        </w:rPr>
        <w:footnoteRef/>
      </w:r>
      <w:r w:rsidRPr="00733C7B">
        <w:rPr>
          <w:lang w:val="es-ES"/>
        </w:rPr>
        <w:t xml:space="preserve"> </w:t>
      </w:r>
      <w:r>
        <w:rPr>
          <w:lang w:val="es-ES"/>
        </w:rPr>
        <w:t xml:space="preserve">CPEUM, </w:t>
      </w:r>
      <w:r w:rsidR="00EF6646">
        <w:rPr>
          <w:lang w:val="es-ES"/>
        </w:rPr>
        <w:t>Artículo</w:t>
      </w:r>
      <w:r>
        <w:rPr>
          <w:lang w:val="es-ES"/>
        </w:rPr>
        <w:t xml:space="preserve"> 115, subrayado por una servidora. </w:t>
      </w:r>
    </w:p>
  </w:footnote>
  <w:footnote w:id="4">
    <w:p w14:paraId="38BC762E" w14:textId="77777777" w:rsidR="00962DF6" w:rsidRPr="009F19E2" w:rsidRDefault="00962DF6" w:rsidP="00962DF6">
      <w:pPr>
        <w:pStyle w:val="Textonotapie"/>
        <w:rPr>
          <w:lang w:val="es-ES"/>
        </w:rPr>
      </w:pPr>
      <w:r>
        <w:rPr>
          <w:rStyle w:val="Refdenotaalpie"/>
        </w:rPr>
        <w:footnoteRef/>
      </w:r>
      <w:r w:rsidRPr="009F19E2">
        <w:rPr>
          <w:lang w:val="es-ES"/>
        </w:rPr>
        <w:t xml:space="preserve"> Artículo 4 de la Ley del I</w:t>
      </w:r>
      <w:r>
        <w:rPr>
          <w:lang w:val="es-ES"/>
        </w:rPr>
        <w:t>nstituto Nacional de las Mujeres.</w:t>
      </w:r>
    </w:p>
  </w:footnote>
  <w:footnote w:id="5">
    <w:p w14:paraId="77A094DB" w14:textId="3D2BFF88" w:rsidR="00EF6646" w:rsidRPr="00EF6646" w:rsidRDefault="00EF6646">
      <w:pPr>
        <w:pStyle w:val="Textonotapie"/>
        <w:rPr>
          <w:lang w:val="es-ES"/>
        </w:rPr>
      </w:pPr>
      <w:r>
        <w:rPr>
          <w:rStyle w:val="Refdenotaalpie"/>
        </w:rPr>
        <w:footnoteRef/>
      </w:r>
      <w:r w:rsidRPr="00EF6646">
        <w:rPr>
          <w:lang w:val="es-ES"/>
        </w:rPr>
        <w:t xml:space="preserve"> </w:t>
      </w:r>
      <w:proofErr w:type="spellStart"/>
      <w:r w:rsidRPr="00EF6646">
        <w:rPr>
          <w:rFonts w:cstheme="minorHAnsi"/>
          <w:lang w:val="es-ES"/>
        </w:rPr>
        <w:t>Op</w:t>
      </w:r>
      <w:proofErr w:type="spellEnd"/>
      <w:r w:rsidRPr="00EF6646">
        <w:rPr>
          <w:rFonts w:cstheme="minorHAnsi"/>
          <w:lang w:val="es-ES"/>
        </w:rPr>
        <w:t xml:space="preserve">. Cit., INMUJERES, </w:t>
      </w:r>
      <w:r w:rsidRPr="00EF6646">
        <w:rPr>
          <w:rFonts w:cstheme="minorHAnsi"/>
          <w:color w:val="1F1F1F"/>
          <w:lang w:val="es-ES"/>
        </w:rPr>
        <w:t xml:space="preserve">“Guía para iniciar y fortalecer una instancia municipal de las mujeres”, </w:t>
      </w:r>
      <w:proofErr w:type="spellStart"/>
      <w:r w:rsidRPr="00EF6646">
        <w:rPr>
          <w:rFonts w:cstheme="minorHAnsi"/>
          <w:color w:val="1F1F1F"/>
          <w:lang w:val="es-ES"/>
        </w:rPr>
        <w:t>Pag</w:t>
      </w:r>
      <w:proofErr w:type="spellEnd"/>
      <w:r w:rsidRPr="00EF6646">
        <w:rPr>
          <w:rFonts w:cstheme="minorHAnsi"/>
          <w:color w:val="1F1F1F"/>
          <w:lang w:val="es-ES"/>
        </w:rPr>
        <w:t>. 15</w:t>
      </w:r>
    </w:p>
  </w:footnote>
  <w:footnote w:id="6">
    <w:p w14:paraId="6BFFF40D" w14:textId="15CC0832" w:rsidR="00E40D1D" w:rsidRPr="00EF6646" w:rsidRDefault="00E40D1D" w:rsidP="00207900">
      <w:pPr>
        <w:pStyle w:val="Textonotapie"/>
        <w:jc w:val="both"/>
        <w:rPr>
          <w:lang w:val="es-ES"/>
        </w:rPr>
      </w:pPr>
      <w:r>
        <w:rPr>
          <w:rStyle w:val="Refdenotaalpie"/>
        </w:rPr>
        <w:footnoteRef/>
      </w:r>
      <w:r w:rsidRPr="00EF6646">
        <w:rPr>
          <w:lang w:val="es-ES"/>
        </w:rPr>
        <w:t xml:space="preserve"> </w:t>
      </w:r>
      <w:r w:rsidR="00EF6646">
        <w:rPr>
          <w:lang w:val="es-ES"/>
        </w:rPr>
        <w:t xml:space="preserve">Según la Ley Federal del Trabajo, trabajador de confianza es: </w:t>
      </w:r>
      <w:r w:rsidR="00EF6646" w:rsidRPr="00EF6646">
        <w:rPr>
          <w:lang w:val="es-ES"/>
        </w:rPr>
        <w:t>Artículo 9o.- La categoría de trabajador de confianza depende de la naturaleza de las funciones</w:t>
      </w:r>
      <w:r w:rsidR="00207900">
        <w:rPr>
          <w:lang w:val="es-ES"/>
        </w:rPr>
        <w:t xml:space="preserve"> </w:t>
      </w:r>
      <w:r w:rsidR="00EF6646" w:rsidRPr="00EF6646">
        <w:rPr>
          <w:lang w:val="es-ES"/>
        </w:rPr>
        <w:t>desempeñadas y no de la designación que se dé al puesto.</w:t>
      </w:r>
      <w:r w:rsidR="00207900">
        <w:rPr>
          <w:lang w:val="es-ES"/>
        </w:rPr>
        <w:t xml:space="preserve"> </w:t>
      </w:r>
      <w:r w:rsidR="00EF6646" w:rsidRPr="00EF6646">
        <w:rPr>
          <w:lang w:val="es-ES"/>
        </w:rPr>
        <w:t>Son funciones de confianza las de dirección, inspección, vigilancia y fiscalización, cuando tengan</w:t>
      </w:r>
      <w:r w:rsidR="00207900">
        <w:rPr>
          <w:lang w:val="es-ES"/>
        </w:rPr>
        <w:t xml:space="preserve"> </w:t>
      </w:r>
      <w:r w:rsidR="00EF6646" w:rsidRPr="00EF6646">
        <w:rPr>
          <w:lang w:val="es-ES"/>
        </w:rPr>
        <w:t>carácter general, y las que se relacionen con trabajos personales del patrón dentro de la empresa o</w:t>
      </w:r>
      <w:r w:rsidR="00207900">
        <w:rPr>
          <w:lang w:val="es-ES"/>
        </w:rPr>
        <w:t xml:space="preserve"> </w:t>
      </w:r>
      <w:r w:rsidR="00EF6646" w:rsidRPr="00EF6646">
        <w:rPr>
          <w:lang w:val="es-ES"/>
        </w:rPr>
        <w:t>establecimiento.</w:t>
      </w:r>
    </w:p>
  </w:footnote>
  <w:footnote w:id="7">
    <w:p w14:paraId="5450161F" w14:textId="3642A47B" w:rsidR="005373BB" w:rsidRPr="005373BB" w:rsidRDefault="005373BB">
      <w:pPr>
        <w:pStyle w:val="Textonotapie"/>
        <w:rPr>
          <w:lang w:val="es-ES"/>
        </w:rPr>
      </w:pPr>
      <w:r>
        <w:rPr>
          <w:rStyle w:val="Refdenotaalpie"/>
        </w:rPr>
        <w:footnoteRef/>
      </w:r>
      <w:r w:rsidRPr="005373BB">
        <w:rPr>
          <w:lang w:val="es-ES"/>
        </w:rPr>
        <w:t xml:space="preserve"> </w:t>
      </w:r>
      <w:hyperlink r:id="rId1" w:history="1">
        <w:r w:rsidRPr="00A71155">
          <w:rPr>
            <w:rStyle w:val="Hipervnculo"/>
            <w:rFonts w:ascii="Arial" w:hAnsi="Arial" w:cs="Arial"/>
            <w:sz w:val="24"/>
            <w:szCs w:val="24"/>
            <w:lang w:val="es-ES"/>
          </w:rPr>
          <w:t>https://www.congresobc.gob.mx/TrabajoLegislativo/Leyes</w:t>
        </w:r>
      </w:hyperlink>
    </w:p>
  </w:footnote>
  <w:footnote w:id="8">
    <w:p w14:paraId="407D9D19" w14:textId="1D0480A7" w:rsidR="00C83580" w:rsidRPr="00C83580" w:rsidRDefault="00C83580">
      <w:pPr>
        <w:pStyle w:val="Textonotapie"/>
        <w:rPr>
          <w:lang w:val="es-ES"/>
        </w:rPr>
      </w:pPr>
      <w:r>
        <w:rPr>
          <w:rStyle w:val="Refdenotaalpie"/>
        </w:rPr>
        <w:footnoteRef/>
      </w:r>
      <w:r w:rsidRPr="00C83580">
        <w:rPr>
          <w:lang w:val="es-ES"/>
        </w:rPr>
        <w:t xml:space="preserve"> Nota: Si </w:t>
      </w:r>
      <w:r>
        <w:rPr>
          <w:lang w:val="es-ES"/>
        </w:rPr>
        <w:t xml:space="preserve">se cuenta </w:t>
      </w:r>
      <w:r w:rsidRPr="00C83580">
        <w:rPr>
          <w:lang w:val="es-ES"/>
        </w:rPr>
        <w:t xml:space="preserve">con una </w:t>
      </w:r>
      <w:r>
        <w:rPr>
          <w:lang w:val="es-ES"/>
        </w:rPr>
        <w:t xml:space="preserve">Ley del Régimen Municipal para el Estado de Baja California en la que se incluye el concepto perspectiva de género, pero no se menciona ni establece obligación de alguna Instancia Municipal de las Mujeres (IMM) o Instituto Municipal de la Mujer.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C30"/>
    <w:multiLevelType w:val="hybridMultilevel"/>
    <w:tmpl w:val="3F949054"/>
    <w:lvl w:ilvl="0" w:tplc="FF8411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91321"/>
    <w:multiLevelType w:val="hybridMultilevel"/>
    <w:tmpl w:val="0EDC6852"/>
    <w:lvl w:ilvl="0" w:tplc="FF8411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0377F"/>
    <w:multiLevelType w:val="hybridMultilevel"/>
    <w:tmpl w:val="DB6432D6"/>
    <w:lvl w:ilvl="0" w:tplc="FF8411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C4BA6"/>
    <w:multiLevelType w:val="hybridMultilevel"/>
    <w:tmpl w:val="1C92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E5"/>
    <w:rsid w:val="000031D8"/>
    <w:rsid w:val="00021B59"/>
    <w:rsid w:val="0009756F"/>
    <w:rsid w:val="000E1F67"/>
    <w:rsid w:val="001001B0"/>
    <w:rsid w:val="00111F63"/>
    <w:rsid w:val="00121E58"/>
    <w:rsid w:val="00143451"/>
    <w:rsid w:val="001616D5"/>
    <w:rsid w:val="00190074"/>
    <w:rsid w:val="001938E2"/>
    <w:rsid w:val="001A6E56"/>
    <w:rsid w:val="001B1D4B"/>
    <w:rsid w:val="001C7CAC"/>
    <w:rsid w:val="00207900"/>
    <w:rsid w:val="0021149C"/>
    <w:rsid w:val="002203FF"/>
    <w:rsid w:val="00276D82"/>
    <w:rsid w:val="00285D93"/>
    <w:rsid w:val="002A03CF"/>
    <w:rsid w:val="002B22A3"/>
    <w:rsid w:val="002C1D80"/>
    <w:rsid w:val="002E11E7"/>
    <w:rsid w:val="00307EE7"/>
    <w:rsid w:val="003176C1"/>
    <w:rsid w:val="00332ACE"/>
    <w:rsid w:val="0034199C"/>
    <w:rsid w:val="00372633"/>
    <w:rsid w:val="00397343"/>
    <w:rsid w:val="003A4411"/>
    <w:rsid w:val="004379E2"/>
    <w:rsid w:val="00463DCB"/>
    <w:rsid w:val="004B797C"/>
    <w:rsid w:val="004C3FAA"/>
    <w:rsid w:val="004D18E4"/>
    <w:rsid w:val="004D5627"/>
    <w:rsid w:val="00500032"/>
    <w:rsid w:val="005373BB"/>
    <w:rsid w:val="00537964"/>
    <w:rsid w:val="00557917"/>
    <w:rsid w:val="0058575C"/>
    <w:rsid w:val="00585860"/>
    <w:rsid w:val="005B0A03"/>
    <w:rsid w:val="005B55B6"/>
    <w:rsid w:val="00605DEC"/>
    <w:rsid w:val="00636019"/>
    <w:rsid w:val="006546F7"/>
    <w:rsid w:val="006637DB"/>
    <w:rsid w:val="0068060F"/>
    <w:rsid w:val="006A09DB"/>
    <w:rsid w:val="006A7A18"/>
    <w:rsid w:val="006C5428"/>
    <w:rsid w:val="006E77B2"/>
    <w:rsid w:val="007075EF"/>
    <w:rsid w:val="0072564F"/>
    <w:rsid w:val="00743562"/>
    <w:rsid w:val="00762786"/>
    <w:rsid w:val="00771AF0"/>
    <w:rsid w:val="007960C7"/>
    <w:rsid w:val="007A1B81"/>
    <w:rsid w:val="007D303E"/>
    <w:rsid w:val="00802052"/>
    <w:rsid w:val="00807247"/>
    <w:rsid w:val="00847190"/>
    <w:rsid w:val="00864472"/>
    <w:rsid w:val="00867814"/>
    <w:rsid w:val="00884D59"/>
    <w:rsid w:val="0088773D"/>
    <w:rsid w:val="008977E5"/>
    <w:rsid w:val="008C48C6"/>
    <w:rsid w:val="008E0441"/>
    <w:rsid w:val="00900669"/>
    <w:rsid w:val="00914D66"/>
    <w:rsid w:val="00924212"/>
    <w:rsid w:val="00925AD1"/>
    <w:rsid w:val="00945676"/>
    <w:rsid w:val="00962DF6"/>
    <w:rsid w:val="00974467"/>
    <w:rsid w:val="00982847"/>
    <w:rsid w:val="009F1AFF"/>
    <w:rsid w:val="009F697F"/>
    <w:rsid w:val="00A11309"/>
    <w:rsid w:val="00A3483D"/>
    <w:rsid w:val="00A34DE7"/>
    <w:rsid w:val="00A4649A"/>
    <w:rsid w:val="00A46D49"/>
    <w:rsid w:val="00A51D7F"/>
    <w:rsid w:val="00A64312"/>
    <w:rsid w:val="00AA266A"/>
    <w:rsid w:val="00AD13AE"/>
    <w:rsid w:val="00AE40C1"/>
    <w:rsid w:val="00AF3B26"/>
    <w:rsid w:val="00B057A7"/>
    <w:rsid w:val="00B32CA9"/>
    <w:rsid w:val="00B428BD"/>
    <w:rsid w:val="00B50829"/>
    <w:rsid w:val="00B62679"/>
    <w:rsid w:val="00B91A71"/>
    <w:rsid w:val="00BA1D54"/>
    <w:rsid w:val="00BC69BD"/>
    <w:rsid w:val="00BE2BDC"/>
    <w:rsid w:val="00BE3068"/>
    <w:rsid w:val="00C00392"/>
    <w:rsid w:val="00C23AE7"/>
    <w:rsid w:val="00C83580"/>
    <w:rsid w:val="00C83D6E"/>
    <w:rsid w:val="00C94B5B"/>
    <w:rsid w:val="00CA28BB"/>
    <w:rsid w:val="00CC4ED2"/>
    <w:rsid w:val="00CD20F4"/>
    <w:rsid w:val="00D17B6C"/>
    <w:rsid w:val="00D24509"/>
    <w:rsid w:val="00D24E99"/>
    <w:rsid w:val="00D36F4F"/>
    <w:rsid w:val="00D37C83"/>
    <w:rsid w:val="00D71D3E"/>
    <w:rsid w:val="00D911A8"/>
    <w:rsid w:val="00DA226B"/>
    <w:rsid w:val="00DB5BCC"/>
    <w:rsid w:val="00DD6481"/>
    <w:rsid w:val="00DD6993"/>
    <w:rsid w:val="00E141AD"/>
    <w:rsid w:val="00E335A4"/>
    <w:rsid w:val="00E40D1D"/>
    <w:rsid w:val="00E66DC1"/>
    <w:rsid w:val="00E861C1"/>
    <w:rsid w:val="00EA0EC3"/>
    <w:rsid w:val="00EF6646"/>
    <w:rsid w:val="00F27C9C"/>
    <w:rsid w:val="00F54CD0"/>
    <w:rsid w:val="00F57C44"/>
    <w:rsid w:val="00F655AA"/>
    <w:rsid w:val="00F91696"/>
    <w:rsid w:val="00FD7F7F"/>
    <w:rsid w:val="00FE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C382"/>
  <w15:docId w15:val="{C619ED29-8A85-476C-8B7E-D932C926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303E"/>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021B59"/>
    <w:pPr>
      <w:ind w:left="720"/>
      <w:contextualSpacing/>
    </w:pPr>
  </w:style>
  <w:style w:type="paragraph" w:styleId="Textonotapie">
    <w:name w:val="footnote text"/>
    <w:basedOn w:val="Normal"/>
    <w:link w:val="TextonotapieCar"/>
    <w:uiPriority w:val="99"/>
    <w:semiHidden/>
    <w:unhideWhenUsed/>
    <w:rsid w:val="00962D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2DF6"/>
    <w:rPr>
      <w:sz w:val="20"/>
      <w:szCs w:val="20"/>
    </w:rPr>
  </w:style>
  <w:style w:type="character" w:styleId="Refdenotaalpie">
    <w:name w:val="footnote reference"/>
    <w:basedOn w:val="Fuentedeprrafopredeter"/>
    <w:uiPriority w:val="99"/>
    <w:semiHidden/>
    <w:unhideWhenUsed/>
    <w:rsid w:val="00962DF6"/>
    <w:rPr>
      <w:vertAlign w:val="superscript"/>
    </w:rPr>
  </w:style>
  <w:style w:type="character" w:styleId="Hipervnculo">
    <w:name w:val="Hyperlink"/>
    <w:basedOn w:val="Fuentedeprrafopredeter"/>
    <w:uiPriority w:val="99"/>
    <w:unhideWhenUsed/>
    <w:rsid w:val="00D36F4F"/>
    <w:rPr>
      <w:color w:val="0563C1" w:themeColor="hyperlink"/>
      <w:u w:val="single"/>
    </w:rPr>
  </w:style>
  <w:style w:type="character" w:customStyle="1" w:styleId="UnresolvedMention">
    <w:name w:val="Unresolved Mention"/>
    <w:basedOn w:val="Fuentedeprrafopredeter"/>
    <w:uiPriority w:val="99"/>
    <w:semiHidden/>
    <w:unhideWhenUsed/>
    <w:rsid w:val="00D36F4F"/>
    <w:rPr>
      <w:color w:val="605E5C"/>
      <w:shd w:val="clear" w:color="auto" w:fill="E1DFDD"/>
    </w:rPr>
  </w:style>
  <w:style w:type="character" w:customStyle="1" w:styleId="markedcontent">
    <w:name w:val="markedcontent"/>
    <w:basedOn w:val="Fuentedeprrafopredeter"/>
    <w:rsid w:val="000E1F67"/>
  </w:style>
  <w:style w:type="character" w:styleId="Refdecomentario">
    <w:name w:val="annotation reference"/>
    <w:basedOn w:val="Fuentedeprrafopredeter"/>
    <w:uiPriority w:val="99"/>
    <w:semiHidden/>
    <w:unhideWhenUsed/>
    <w:rsid w:val="004D18E4"/>
    <w:rPr>
      <w:sz w:val="16"/>
      <w:szCs w:val="16"/>
    </w:rPr>
  </w:style>
  <w:style w:type="paragraph" w:styleId="Textocomentario">
    <w:name w:val="annotation text"/>
    <w:basedOn w:val="Normal"/>
    <w:link w:val="TextocomentarioCar"/>
    <w:uiPriority w:val="99"/>
    <w:unhideWhenUsed/>
    <w:rsid w:val="004D18E4"/>
    <w:pPr>
      <w:spacing w:line="240" w:lineRule="auto"/>
    </w:pPr>
    <w:rPr>
      <w:sz w:val="20"/>
      <w:szCs w:val="20"/>
    </w:rPr>
  </w:style>
  <w:style w:type="character" w:customStyle="1" w:styleId="TextocomentarioCar">
    <w:name w:val="Texto comentario Car"/>
    <w:basedOn w:val="Fuentedeprrafopredeter"/>
    <w:link w:val="Textocomentario"/>
    <w:uiPriority w:val="99"/>
    <w:rsid w:val="004D18E4"/>
    <w:rPr>
      <w:sz w:val="20"/>
      <w:szCs w:val="20"/>
    </w:rPr>
  </w:style>
  <w:style w:type="paragraph" w:styleId="Asuntodelcomentario">
    <w:name w:val="annotation subject"/>
    <w:basedOn w:val="Textocomentario"/>
    <w:next w:val="Textocomentario"/>
    <w:link w:val="AsuntodelcomentarioCar"/>
    <w:uiPriority w:val="99"/>
    <w:semiHidden/>
    <w:unhideWhenUsed/>
    <w:rsid w:val="004D18E4"/>
    <w:rPr>
      <w:b/>
      <w:bCs/>
    </w:rPr>
  </w:style>
  <w:style w:type="character" w:customStyle="1" w:styleId="AsuntodelcomentarioCar">
    <w:name w:val="Asunto del comentario Car"/>
    <w:basedOn w:val="TextocomentarioCar"/>
    <w:link w:val="Asuntodelcomentario"/>
    <w:uiPriority w:val="99"/>
    <w:semiHidden/>
    <w:rsid w:val="004D18E4"/>
    <w:rPr>
      <w:b/>
      <w:bCs/>
      <w:sz w:val="20"/>
      <w:szCs w:val="20"/>
    </w:rPr>
  </w:style>
  <w:style w:type="paragraph" w:styleId="Encabezado">
    <w:name w:val="header"/>
    <w:basedOn w:val="Normal"/>
    <w:link w:val="EncabezadoCar"/>
    <w:uiPriority w:val="99"/>
    <w:unhideWhenUsed/>
    <w:rsid w:val="006637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37DB"/>
  </w:style>
  <w:style w:type="paragraph" w:styleId="Piedepgina">
    <w:name w:val="footer"/>
    <w:basedOn w:val="Normal"/>
    <w:link w:val="PiedepginaCar"/>
    <w:uiPriority w:val="99"/>
    <w:unhideWhenUsed/>
    <w:rsid w:val="006637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umboalaigualdad.inmujeres.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obc.gob.mx/TrabajoLegislativo/Ley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6D70-EE7F-423D-B2D7-269606CE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9553</Words>
  <Characters>52546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 Chi</dc:creator>
  <cp:keywords/>
  <dc:description/>
  <cp:lastModifiedBy>Rosalinda Covarrubias Sandoval</cp:lastModifiedBy>
  <cp:revision>2</cp:revision>
  <cp:lastPrinted>2023-11-30T23:39:00Z</cp:lastPrinted>
  <dcterms:created xsi:type="dcterms:W3CDTF">2024-01-22T19:39:00Z</dcterms:created>
  <dcterms:modified xsi:type="dcterms:W3CDTF">2024-01-22T19:39:00Z</dcterms:modified>
</cp:coreProperties>
</file>